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626" w:rsidRPr="00D939EB" w:rsidRDefault="00BA2626" w:rsidP="00BA2626">
      <w:pPr>
        <w:rPr>
          <w:b/>
          <w:sz w:val="28"/>
          <w:szCs w:val="28"/>
        </w:rPr>
      </w:pPr>
      <w:r w:rsidRPr="00D939EB">
        <w:rPr>
          <w:b/>
          <w:sz w:val="28"/>
          <w:szCs w:val="28"/>
        </w:rPr>
        <w:t>IFSM 310</w:t>
      </w:r>
      <w:r>
        <w:rPr>
          <w:b/>
          <w:sz w:val="28"/>
          <w:szCs w:val="28"/>
        </w:rPr>
        <w:t xml:space="preserve"> 3D Printing Stage 4 Assignment</w:t>
      </w:r>
    </w:p>
    <w:p w:rsidR="00BA2626" w:rsidRPr="00D939EB" w:rsidRDefault="00BA2626" w:rsidP="00BA2626">
      <w:pPr>
        <w:spacing w:after="0"/>
        <w:rPr>
          <w:rFonts w:cs="Tahoma"/>
        </w:rPr>
      </w:pPr>
      <w:r w:rsidRPr="00D939EB">
        <w:rPr>
          <w:rFonts w:cs="Tahoma"/>
        </w:rPr>
        <w:t>Before you begin this assignment, be sure you:</w:t>
      </w:r>
    </w:p>
    <w:p w:rsidR="00BA2626" w:rsidRPr="00D939EB" w:rsidRDefault="00BA2626" w:rsidP="00BA2626">
      <w:pPr>
        <w:pStyle w:val="ListParagraph"/>
        <w:numPr>
          <w:ilvl w:val="0"/>
          <w:numId w:val="2"/>
        </w:numPr>
        <w:spacing w:after="100" w:afterAutospacing="1" w:line="276" w:lineRule="auto"/>
        <w:rPr>
          <w:rFonts w:cs="Tahoma"/>
        </w:rPr>
      </w:pPr>
      <w:r w:rsidRPr="00D939EB">
        <w:rPr>
          <w:rFonts w:cs="Tahoma"/>
        </w:rPr>
        <w:t>Have completed all previously assigned readings</w:t>
      </w:r>
      <w:r>
        <w:rPr>
          <w:rFonts w:cs="Tahoma"/>
        </w:rPr>
        <w:t>.</w:t>
      </w:r>
    </w:p>
    <w:p w:rsidR="00BA2626" w:rsidRDefault="00BA2626" w:rsidP="00BA2626">
      <w:pPr>
        <w:pStyle w:val="ListParagraph"/>
        <w:numPr>
          <w:ilvl w:val="0"/>
          <w:numId w:val="2"/>
        </w:numPr>
        <w:spacing w:before="100" w:beforeAutospacing="1" w:after="100" w:afterAutospacing="1" w:line="240" w:lineRule="auto"/>
        <w:rPr>
          <w:rFonts w:cs="Tahoma"/>
        </w:rPr>
      </w:pPr>
      <w:r w:rsidRPr="00D939EB">
        <w:rPr>
          <w:rFonts w:cs="Tahoma"/>
        </w:rPr>
        <w:t>Read the “</w:t>
      </w:r>
      <w:r>
        <w:rPr>
          <w:rFonts w:cs="Tahoma"/>
        </w:rPr>
        <w:t>3D Printing</w:t>
      </w:r>
      <w:r w:rsidRPr="00D939EB">
        <w:rPr>
          <w:rFonts w:cs="Tahoma"/>
        </w:rPr>
        <w:t xml:space="preserve"> Case Study</w:t>
      </w:r>
      <w:r>
        <w:rPr>
          <w:rFonts w:cs="Tahoma"/>
        </w:rPr>
        <w:t xml:space="preserve">." </w:t>
      </w:r>
    </w:p>
    <w:p w:rsidR="00BA2626" w:rsidRPr="00BA2626" w:rsidRDefault="00BA2626" w:rsidP="00651DAB">
      <w:pPr>
        <w:pStyle w:val="ListParagraph"/>
        <w:numPr>
          <w:ilvl w:val="0"/>
          <w:numId w:val="2"/>
        </w:numPr>
        <w:spacing w:before="100" w:beforeAutospacing="1" w:after="100" w:afterAutospacing="1" w:line="240" w:lineRule="auto"/>
        <w:rPr>
          <w:b/>
          <w:u w:val="single"/>
        </w:rPr>
      </w:pPr>
      <w:r w:rsidRPr="00BA2626">
        <w:rPr>
          <w:rFonts w:cs="Tahoma"/>
        </w:rPr>
        <w:t>Reviewed the feedback on your 3D Printing Stage 1, 2 and 3 Assignments.</w:t>
      </w:r>
    </w:p>
    <w:p w:rsidR="00BA2626" w:rsidRDefault="00BA2626" w:rsidP="00BA2626">
      <w:r>
        <w:t>It is now a year later, and Mark has opened his two new f</w:t>
      </w:r>
      <w:r w:rsidR="001D2BC4">
        <w:t>acilities in Memphis, Tennessee</w:t>
      </w:r>
      <w:r>
        <w:t xml:space="preserve"> and Phoenix, Arizona.  All three locations are operating almost around the clock to create 3D printed accessibility and assistive devices.  Mark and his father are planning to open several more facilities, also located near Veterans Administration Hospitals and rehab facilities.  </w:t>
      </w:r>
    </w:p>
    <w:p w:rsidR="00BA2626" w:rsidRDefault="00BA2626" w:rsidP="00BA2626">
      <w:r>
        <w:t>Mark does not want to continue to increase his IT infrastructure at the original location and has decided</w:t>
      </w:r>
      <w:r w:rsidR="006345E1">
        <w:t xml:space="preserve"> </w:t>
      </w:r>
      <w:r>
        <w:t>to move all of his systems and files to a cloud service provider.  You have recommended that since he has everything set up the way he wants it and the systems are performing well for him, that he just move what he has to an Infrastructure as a Service (IaaS) cloud provider.  Before Mark agrees to this, he wants to understand more about just how that would work, using his current systems and locations.  He also has a lot of questions about how the communications systems work, and he wants to understand the protocols, the architecture and the four layer TCP model.</w:t>
      </w:r>
    </w:p>
    <w:p w:rsidR="00BA2626" w:rsidRDefault="00BA2626" w:rsidP="00BA2626">
      <w:r>
        <w:t>Use the following outline for your paper:</w:t>
      </w:r>
    </w:p>
    <w:p w:rsidR="00BA2626" w:rsidRDefault="00BA2626" w:rsidP="00BA2626">
      <w:pPr>
        <w:pStyle w:val="ListParagraph"/>
        <w:numPr>
          <w:ilvl w:val="0"/>
          <w:numId w:val="1"/>
        </w:numPr>
      </w:pPr>
      <w:r>
        <w:t>Provide an opening paragraph</w:t>
      </w:r>
      <w:r w:rsidR="00B638D0">
        <w:t xml:space="preserve"> as an </w:t>
      </w:r>
      <w:r w:rsidR="00B638D0" w:rsidRPr="00B638D0">
        <w:rPr>
          <w:b/>
        </w:rPr>
        <w:t>introduction</w:t>
      </w:r>
      <w:r>
        <w:t xml:space="preserve"> that explains what is contained in the paper.  (You might write this after you develop the rest of your paper.)</w:t>
      </w:r>
    </w:p>
    <w:p w:rsidR="00BA2626" w:rsidRDefault="00BA2626" w:rsidP="00BA2626">
      <w:pPr>
        <w:pStyle w:val="ListParagraph"/>
        <w:numPr>
          <w:ilvl w:val="0"/>
          <w:numId w:val="1"/>
        </w:numPr>
      </w:pPr>
      <w:r>
        <w:t xml:space="preserve">Explain what IT infrastructure </w:t>
      </w:r>
      <w:r w:rsidRPr="00B638D0">
        <w:rPr>
          <w:b/>
        </w:rPr>
        <w:t xml:space="preserve">changes </w:t>
      </w:r>
      <w:r>
        <w:t>will occur at the original location by telling Mark which</w:t>
      </w:r>
      <w:r w:rsidR="001D2BC4">
        <w:t xml:space="preserve"> components</w:t>
      </w:r>
      <w:r>
        <w:t xml:space="preserve"> will be located at the IaaS cloud provider's location and what will remain at his facility.  Explain any changes that are needed at the two remote locations in order to use the IaaS cloud services.  </w:t>
      </w:r>
      <w:r w:rsidR="00621F2A">
        <w:t xml:space="preserve">Provide a list of which components will be located at the cloud location, at Mark's primary facility, and at the two remote locations.  </w:t>
      </w:r>
      <w:bookmarkStart w:id="0" w:name="_GoBack"/>
      <w:bookmarkEnd w:id="0"/>
    </w:p>
    <w:p w:rsidR="00BA2626" w:rsidRDefault="00BA2626" w:rsidP="00BA2626">
      <w:pPr>
        <w:pStyle w:val="ListParagraph"/>
        <w:numPr>
          <w:ilvl w:val="0"/>
          <w:numId w:val="1"/>
        </w:numPr>
      </w:pPr>
      <w:r>
        <w:t xml:space="preserve">Create an </w:t>
      </w:r>
      <w:r w:rsidRPr="00B638D0">
        <w:rPr>
          <w:b/>
        </w:rPr>
        <w:t>original graphical representation</w:t>
      </w:r>
      <w:r>
        <w:t xml:space="preserve"> showing the cloud provider and the th</w:t>
      </w:r>
      <w:r w:rsidR="00621F2A">
        <w:t>ree current locations.  Show</w:t>
      </w:r>
      <w:r>
        <w:t xml:space="preserve"> which components will be located at the cloud provider's site and which will remain at the three locations.</w:t>
      </w:r>
      <w:r w:rsidR="00621F2A">
        <w:t xml:space="preserve">  Label each component and the locations.</w:t>
      </w:r>
    </w:p>
    <w:p w:rsidR="00BA2626" w:rsidRDefault="00BA2626" w:rsidP="00BA2626">
      <w:pPr>
        <w:pStyle w:val="ListParagraph"/>
        <w:numPr>
          <w:ilvl w:val="0"/>
          <w:numId w:val="1"/>
        </w:numPr>
      </w:pPr>
      <w:r>
        <w:t xml:space="preserve">List the </w:t>
      </w:r>
      <w:r w:rsidRPr="00B638D0">
        <w:rPr>
          <w:b/>
        </w:rPr>
        <w:t>protocol</w:t>
      </w:r>
      <w:r>
        <w:t xml:space="preserve"> involved for each communication link in the design, including internet connectivity, wired connections</w:t>
      </w:r>
      <w:r w:rsidR="001D2BC4">
        <w:t>,</w:t>
      </w:r>
      <w:r>
        <w:t xml:space="preserve"> and wireless connections.  Be sure to include security protocols, as appropriate to the infrastructure design you created and the components you identified.</w:t>
      </w:r>
    </w:p>
    <w:p w:rsidR="00BA2626" w:rsidRDefault="00BA2626" w:rsidP="00BA2626">
      <w:pPr>
        <w:pStyle w:val="ListParagraph"/>
        <w:numPr>
          <w:ilvl w:val="0"/>
          <w:numId w:val="1"/>
        </w:numPr>
      </w:pPr>
      <w:r>
        <w:t xml:space="preserve">Explain the concept of a </w:t>
      </w:r>
      <w:r w:rsidRPr="00B638D0">
        <w:rPr>
          <w:b/>
        </w:rPr>
        <w:t>layered systems architecture</w:t>
      </w:r>
      <w:r>
        <w:t xml:space="preserve"> to aid in communications and the </w:t>
      </w:r>
      <w:r w:rsidRPr="00B638D0">
        <w:rPr>
          <w:b/>
        </w:rPr>
        <w:t xml:space="preserve">benefit </w:t>
      </w:r>
      <w:r>
        <w:t>of a layered architecture such as the TCP or OSI model.</w:t>
      </w:r>
    </w:p>
    <w:p w:rsidR="00BA2626" w:rsidRDefault="00BA2626" w:rsidP="00BA2626">
      <w:pPr>
        <w:pStyle w:val="ListParagraph"/>
        <w:numPr>
          <w:ilvl w:val="0"/>
          <w:numId w:val="1"/>
        </w:numPr>
      </w:pPr>
      <w:r>
        <w:t xml:space="preserve">Using the four layer TCP model, explain what </w:t>
      </w:r>
      <w:r w:rsidRPr="00B638D0">
        <w:rPr>
          <w:b/>
        </w:rPr>
        <w:t>each layer's function</w:t>
      </w:r>
      <w:r>
        <w:t xml:space="preserve"> is and </w:t>
      </w:r>
      <w:r w:rsidRPr="00B638D0">
        <w:rPr>
          <w:b/>
        </w:rPr>
        <w:t xml:space="preserve">how </w:t>
      </w:r>
      <w:r w:rsidR="00B638D0" w:rsidRPr="00B638D0">
        <w:rPr>
          <w:b/>
        </w:rPr>
        <w:t>it will apply</w:t>
      </w:r>
      <w:r w:rsidR="00B638D0">
        <w:t xml:space="preserve"> when Mark </w:t>
      </w:r>
      <w:r>
        <w:t>use</w:t>
      </w:r>
      <w:r w:rsidR="00B638D0">
        <w:t>s</w:t>
      </w:r>
      <w:r>
        <w:t xml:space="preserve"> his </w:t>
      </w:r>
      <w:r w:rsidRPr="00BA2626">
        <w:rPr>
          <w:u w:val="single"/>
        </w:rPr>
        <w:t xml:space="preserve">ERP </w:t>
      </w:r>
      <w:r w:rsidRPr="00554467">
        <w:rPr>
          <w:u w:val="single"/>
        </w:rPr>
        <w:t>information system</w:t>
      </w:r>
      <w:r>
        <w:t xml:space="preserve"> that will be located at the cloud service provider's location.</w:t>
      </w:r>
    </w:p>
    <w:p w:rsidR="00B638D0" w:rsidRDefault="00BA2626" w:rsidP="00527DD8">
      <w:pPr>
        <w:pStyle w:val="ListParagraph"/>
        <w:numPr>
          <w:ilvl w:val="0"/>
          <w:numId w:val="1"/>
        </w:numPr>
      </w:pPr>
      <w:r>
        <w:t xml:space="preserve">Using the four layer </w:t>
      </w:r>
      <w:r w:rsidRPr="00621F2A">
        <w:rPr>
          <w:b/>
        </w:rPr>
        <w:t>TCP model</w:t>
      </w:r>
      <w:r>
        <w:t xml:space="preserve">, explain what happens when a </w:t>
      </w:r>
      <w:r w:rsidRPr="00621F2A">
        <w:rPr>
          <w:b/>
        </w:rPr>
        <w:t xml:space="preserve">packet </w:t>
      </w:r>
      <w:r>
        <w:t>of information travels from the server at the cloud provider to a tablet device at Mark's facility.</w:t>
      </w:r>
      <w:r w:rsidR="00B638D0">
        <w:t xml:space="preserve">  Be sure to identify the points at which each of the layers of the model are the primary enabler of the communication.</w:t>
      </w:r>
    </w:p>
    <w:p w:rsidR="00621F2A" w:rsidRDefault="00621F2A" w:rsidP="00621F2A"/>
    <w:p w:rsidR="00621F2A" w:rsidRDefault="00621F2A" w:rsidP="00621F2A"/>
    <w:p w:rsidR="00BA2626" w:rsidRPr="002522B0" w:rsidRDefault="00BA2626" w:rsidP="00BA2626">
      <w:pPr>
        <w:autoSpaceDE w:val="0"/>
        <w:autoSpaceDN w:val="0"/>
        <w:adjustRightInd w:val="0"/>
        <w:spacing w:after="0" w:line="240" w:lineRule="auto"/>
        <w:rPr>
          <w:rFonts w:eastAsia="Times New Roman" w:cs="Tahoma"/>
          <w:bCs/>
        </w:rPr>
      </w:pPr>
      <w:r w:rsidRPr="002522B0">
        <w:rPr>
          <w:rFonts w:eastAsia="Times New Roman" w:cs="Tahoma"/>
          <w:b/>
          <w:color w:val="000000"/>
        </w:rPr>
        <w:t xml:space="preserve">Formatting:  </w:t>
      </w:r>
      <w:r w:rsidRPr="002522B0">
        <w:rPr>
          <w:rFonts w:eastAsia="Times New Roman" w:cs="Tahoma"/>
          <w:b/>
          <w:bCs/>
        </w:rPr>
        <w:t xml:space="preserve">  </w:t>
      </w:r>
    </w:p>
    <w:p w:rsidR="00BA2626" w:rsidRPr="002522B0" w:rsidRDefault="00BA2626" w:rsidP="00BA2626">
      <w:pPr>
        <w:autoSpaceDE w:val="0"/>
        <w:autoSpaceDN w:val="0"/>
        <w:adjustRightInd w:val="0"/>
        <w:spacing w:after="0" w:line="240" w:lineRule="auto"/>
        <w:rPr>
          <w:rFonts w:eastAsia="Times New Roman" w:cs="Tahoma"/>
          <w:b/>
          <w:color w:val="000000"/>
        </w:rPr>
      </w:pPr>
    </w:p>
    <w:p w:rsidR="00BA2626" w:rsidRPr="002522B0" w:rsidRDefault="00BA2626" w:rsidP="00BA2626">
      <w:pPr>
        <w:pStyle w:val="ListParagraph"/>
        <w:numPr>
          <w:ilvl w:val="0"/>
          <w:numId w:val="3"/>
        </w:numPr>
        <w:autoSpaceDE w:val="0"/>
        <w:autoSpaceDN w:val="0"/>
        <w:adjustRightInd w:val="0"/>
        <w:spacing w:after="0" w:line="240" w:lineRule="auto"/>
        <w:ind w:left="360"/>
        <w:rPr>
          <w:rFonts w:eastAsia="Times New Roman" w:cs="Tahoma"/>
          <w:bCs/>
        </w:rPr>
      </w:pPr>
      <w:r>
        <w:rPr>
          <w:rFonts w:eastAsia="Times New Roman" w:cs="Tahoma"/>
          <w:bCs/>
        </w:rPr>
        <w:t xml:space="preserve">All parts of the assignment except for the graphic should be </w:t>
      </w:r>
      <w:r w:rsidR="001D2BC4">
        <w:rPr>
          <w:rFonts w:eastAsia="Times New Roman" w:cs="Tahoma"/>
          <w:bCs/>
        </w:rPr>
        <w:t>about 3-4 single spaced pages in</w:t>
      </w:r>
      <w:r>
        <w:rPr>
          <w:rFonts w:eastAsia="Times New Roman" w:cs="Tahoma"/>
          <w:bCs/>
        </w:rPr>
        <w:t xml:space="preserve"> length, and be in </w:t>
      </w:r>
      <w:r w:rsidR="001D2BC4">
        <w:rPr>
          <w:rFonts w:eastAsia="Times New Roman" w:cs="Tahoma"/>
          <w:bCs/>
        </w:rPr>
        <w:t xml:space="preserve">Microsoft </w:t>
      </w:r>
      <w:r>
        <w:rPr>
          <w:rFonts w:eastAsia="Times New Roman" w:cs="Tahoma"/>
          <w:bCs/>
        </w:rPr>
        <w:t>Word format, or a format that can be read in Word.</w:t>
      </w:r>
      <w:r w:rsidRPr="002522B0">
        <w:rPr>
          <w:rFonts w:eastAsia="Times New Roman" w:cs="Tahoma"/>
          <w:bCs/>
        </w:rPr>
        <w:t xml:space="preserve"> </w:t>
      </w:r>
    </w:p>
    <w:p w:rsidR="00BA2626" w:rsidRPr="00BA2626" w:rsidRDefault="00BA2626" w:rsidP="00D4567C">
      <w:pPr>
        <w:pStyle w:val="ListParagraph"/>
        <w:numPr>
          <w:ilvl w:val="0"/>
          <w:numId w:val="3"/>
        </w:numPr>
        <w:autoSpaceDE w:val="0"/>
        <w:autoSpaceDN w:val="0"/>
        <w:adjustRightInd w:val="0"/>
        <w:spacing w:after="0" w:line="240" w:lineRule="auto"/>
        <w:ind w:left="360"/>
        <w:rPr>
          <w:rFonts w:eastAsia="Times New Roman" w:cs="Tahoma"/>
          <w:b/>
          <w:bCs/>
        </w:rPr>
      </w:pPr>
      <w:r w:rsidRPr="00BA2626">
        <w:rPr>
          <w:rFonts w:eastAsia="Times New Roman" w:cs="Tahoma"/>
          <w:bCs/>
        </w:rPr>
        <w:t xml:space="preserve">Part 3 is an original graphic diagram that should be included in the same document.  </w:t>
      </w:r>
    </w:p>
    <w:p w:rsidR="00BA2626" w:rsidRPr="00BA2626" w:rsidRDefault="00BA2626" w:rsidP="00D4567C">
      <w:pPr>
        <w:pStyle w:val="ListParagraph"/>
        <w:numPr>
          <w:ilvl w:val="0"/>
          <w:numId w:val="3"/>
        </w:numPr>
        <w:autoSpaceDE w:val="0"/>
        <w:autoSpaceDN w:val="0"/>
        <w:adjustRightInd w:val="0"/>
        <w:spacing w:after="0" w:line="240" w:lineRule="auto"/>
        <w:ind w:left="360"/>
        <w:rPr>
          <w:rFonts w:eastAsia="Times New Roman" w:cs="Tahoma"/>
          <w:b/>
          <w:bCs/>
        </w:rPr>
      </w:pPr>
      <w:r w:rsidRPr="00BA2626">
        <w:rPr>
          <w:rFonts w:cs="Tahoma"/>
          <w:bCs/>
        </w:rPr>
        <w:t xml:space="preserve">Compare your work to the Grading Rubric below to be sure you have met content and quality criteria.  </w:t>
      </w:r>
    </w:p>
    <w:p w:rsidR="00BA2626" w:rsidRPr="002522B0" w:rsidRDefault="00BA2626" w:rsidP="00BA2626">
      <w:pPr>
        <w:pStyle w:val="ListParagraph"/>
        <w:numPr>
          <w:ilvl w:val="0"/>
          <w:numId w:val="3"/>
        </w:numPr>
        <w:autoSpaceDE w:val="0"/>
        <w:autoSpaceDN w:val="0"/>
        <w:adjustRightInd w:val="0"/>
        <w:spacing w:after="0" w:line="240" w:lineRule="auto"/>
        <w:ind w:left="360"/>
        <w:rPr>
          <w:rFonts w:eastAsia="Times New Roman" w:cs="Tahoma"/>
          <w:b/>
          <w:bCs/>
        </w:rPr>
      </w:pPr>
      <w:r w:rsidRPr="002522B0">
        <w:rPr>
          <w:rFonts w:cs="Tahoma"/>
          <w:bCs/>
        </w:rPr>
        <w:t xml:space="preserve">Your submission should include </w:t>
      </w:r>
      <w:r w:rsidRPr="002522B0">
        <w:rPr>
          <w:rFonts w:cs="Tahoma"/>
          <w:b/>
          <w:bCs/>
          <w:u w:val="single"/>
        </w:rPr>
        <w:t>your last name first  in the filename</w:t>
      </w:r>
      <w:r w:rsidRPr="002522B0">
        <w:rPr>
          <w:rFonts w:cs="Tahoma"/>
          <w:b/>
          <w:bCs/>
        </w:rPr>
        <w:t xml:space="preserve">: </w:t>
      </w:r>
      <w:r w:rsidRPr="002522B0">
        <w:rPr>
          <w:rFonts w:eastAsia="Times New Roman" w:cs="Tahoma"/>
          <w:bCs/>
        </w:rPr>
        <w:t xml:space="preserve">    </w:t>
      </w:r>
      <w:r w:rsidRPr="002522B0">
        <w:rPr>
          <w:rFonts w:eastAsia="Times New Roman" w:cs="Tahoma"/>
          <w:b/>
          <w:bCs/>
        </w:rPr>
        <w:t>Lastname_first</w:t>
      </w:r>
      <w:r>
        <w:rPr>
          <w:rFonts w:eastAsia="Times New Roman" w:cs="Tahoma"/>
          <w:b/>
          <w:bCs/>
        </w:rPr>
        <w:t>name_Stage_4</w:t>
      </w:r>
    </w:p>
    <w:p w:rsidR="00BA2626" w:rsidRPr="002522B0" w:rsidRDefault="00BA2626" w:rsidP="00BA2626">
      <w:pPr>
        <w:autoSpaceDE w:val="0"/>
        <w:autoSpaceDN w:val="0"/>
        <w:adjustRightInd w:val="0"/>
        <w:spacing w:after="0" w:line="240" w:lineRule="auto"/>
        <w:rPr>
          <w:rFonts w:eastAsia="Times New Roman" w:cs="Tahoma"/>
          <w:color w:val="000000"/>
        </w:rPr>
      </w:pPr>
    </w:p>
    <w:p w:rsidR="00BA2626" w:rsidRPr="002522B0" w:rsidRDefault="00BA2626" w:rsidP="00BA2626">
      <w:pPr>
        <w:autoSpaceDE w:val="0"/>
        <w:autoSpaceDN w:val="0"/>
        <w:adjustRightInd w:val="0"/>
        <w:spacing w:after="0" w:line="240" w:lineRule="auto"/>
        <w:rPr>
          <w:rFonts w:eastAsia="Times New Roman" w:cs="Tahoma"/>
          <w:color w:val="000000"/>
        </w:rPr>
      </w:pPr>
      <w:r w:rsidRPr="002522B0">
        <w:rPr>
          <w:rFonts w:eastAsia="Times New Roman" w:cs="Tahoma"/>
          <w:b/>
          <w:color w:val="000000"/>
        </w:rPr>
        <w:t>GRADING RUBRIC:</w:t>
      </w:r>
      <w:r w:rsidRPr="002522B0">
        <w:rPr>
          <w:rFonts w:eastAsia="Times New Roman" w:cs="Tahoma"/>
          <w:color w:val="000000"/>
        </w:rPr>
        <w:t xml:space="preserve"> </w:t>
      </w:r>
    </w:p>
    <w:p w:rsidR="00BA2626" w:rsidRPr="002522B0" w:rsidRDefault="00BA2626" w:rsidP="00BA2626">
      <w:pPr>
        <w:autoSpaceDE w:val="0"/>
        <w:autoSpaceDN w:val="0"/>
        <w:adjustRightInd w:val="0"/>
        <w:spacing w:after="0" w:line="240" w:lineRule="auto"/>
        <w:rPr>
          <w:rFonts w:eastAsia="Times New Roman" w:cs="Tahoma"/>
          <w:color w:val="000000"/>
        </w:rPr>
      </w:pPr>
    </w:p>
    <w:p w:rsidR="00BA2626" w:rsidRPr="002522B0" w:rsidRDefault="00BA2626" w:rsidP="00BA2626">
      <w:pPr>
        <w:autoSpaceDE w:val="0"/>
        <w:autoSpaceDN w:val="0"/>
        <w:adjustRightInd w:val="0"/>
        <w:spacing w:after="0" w:line="240" w:lineRule="auto"/>
        <w:rPr>
          <w:rFonts w:eastAsia="Times New Roman" w:cs="Tahoma"/>
          <w:color w:val="000000"/>
        </w:rPr>
      </w:pPr>
      <w:r w:rsidRPr="002522B0">
        <w:rPr>
          <w:rFonts w:eastAsia="Times New Roman" w:cs="Tahoma"/>
          <w:color w:val="000000"/>
        </w:rPr>
        <w:t xml:space="preserve">The "right" and "wrong" answers have to do with whether or not you correctly incorporated the course vocabulary and concepts from the textbook to support your choices and have addressed all parts of the assignment.  </w:t>
      </w:r>
    </w:p>
    <w:p w:rsidR="00BA2626" w:rsidRDefault="00BA2626" w:rsidP="00BA2626"/>
    <w:tbl>
      <w:tblPr>
        <w:tblpPr w:leftFromText="180" w:rightFromText="180" w:vertAnchor="text" w:horzAnchor="margin" w:tblpXSpec="center" w:tblpY="-121"/>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890"/>
        <w:gridCol w:w="2070"/>
        <w:gridCol w:w="1980"/>
        <w:gridCol w:w="1620"/>
        <w:gridCol w:w="1620"/>
        <w:gridCol w:w="905"/>
      </w:tblGrid>
      <w:tr w:rsidR="00BA2626" w:rsidRPr="00B638D0" w:rsidTr="006345E1">
        <w:trPr>
          <w:trHeight w:val="890"/>
        </w:trPr>
        <w:tc>
          <w:tcPr>
            <w:tcW w:w="1435" w:type="dxa"/>
            <w:shd w:val="clear" w:color="auto" w:fill="95B3D7"/>
          </w:tcPr>
          <w:p w:rsidR="00BA2626" w:rsidRPr="00B638D0" w:rsidRDefault="00BA2626" w:rsidP="0067228A">
            <w:pPr>
              <w:pStyle w:val="Heading2"/>
              <w:rPr>
                <w:rFonts w:asciiTheme="minorHAnsi" w:hAnsiTheme="minorHAnsi" w:cs="Tahoma"/>
                <w:sz w:val="20"/>
                <w:szCs w:val="20"/>
              </w:rPr>
            </w:pPr>
          </w:p>
          <w:p w:rsidR="00BA2626" w:rsidRPr="00B638D0" w:rsidRDefault="00BA2626" w:rsidP="0067228A">
            <w:pPr>
              <w:rPr>
                <w:b/>
                <w:sz w:val="20"/>
                <w:szCs w:val="20"/>
              </w:rPr>
            </w:pPr>
            <w:r w:rsidRPr="00B638D0">
              <w:rPr>
                <w:rFonts w:cs="Tahoma"/>
                <w:b/>
                <w:color w:val="525252" w:themeColor="accent3" w:themeShade="80"/>
                <w:sz w:val="20"/>
                <w:szCs w:val="20"/>
              </w:rPr>
              <w:t>Criteria</w:t>
            </w:r>
          </w:p>
        </w:tc>
        <w:tc>
          <w:tcPr>
            <w:tcW w:w="1890" w:type="dxa"/>
            <w:shd w:val="clear" w:color="auto" w:fill="95B3D7"/>
          </w:tcPr>
          <w:p w:rsidR="006345E1" w:rsidRDefault="00BA2626" w:rsidP="006345E1">
            <w:pPr>
              <w:spacing w:after="0" w:line="240" w:lineRule="auto"/>
              <w:jc w:val="center"/>
              <w:rPr>
                <w:rFonts w:cs="Tahoma"/>
                <w:b/>
                <w:bCs/>
                <w:color w:val="525252" w:themeColor="accent3" w:themeShade="80"/>
                <w:sz w:val="20"/>
                <w:szCs w:val="20"/>
              </w:rPr>
            </w:pPr>
            <w:r w:rsidRPr="00B638D0">
              <w:rPr>
                <w:rFonts w:cs="Tahoma"/>
                <w:b/>
                <w:bCs/>
                <w:color w:val="525252" w:themeColor="accent3" w:themeShade="80"/>
                <w:sz w:val="20"/>
                <w:szCs w:val="20"/>
              </w:rPr>
              <w:t>90-100%</w:t>
            </w:r>
          </w:p>
          <w:p w:rsidR="00BA2626" w:rsidRPr="00B638D0" w:rsidRDefault="00BA2626" w:rsidP="006345E1">
            <w:pPr>
              <w:spacing w:after="0" w:line="240" w:lineRule="auto"/>
              <w:jc w:val="center"/>
              <w:rPr>
                <w:rFonts w:cs="Tahoma"/>
                <w:b/>
                <w:bCs/>
                <w:color w:val="525252" w:themeColor="accent3" w:themeShade="80"/>
                <w:sz w:val="20"/>
                <w:szCs w:val="20"/>
              </w:rPr>
            </w:pPr>
            <w:r w:rsidRPr="00B638D0">
              <w:rPr>
                <w:rFonts w:cs="Tahoma"/>
                <w:b/>
                <w:bCs/>
                <w:color w:val="525252" w:themeColor="accent3" w:themeShade="80"/>
                <w:sz w:val="20"/>
                <w:szCs w:val="20"/>
              </w:rPr>
              <w:t>Far Above Standards</w:t>
            </w:r>
          </w:p>
        </w:tc>
        <w:tc>
          <w:tcPr>
            <w:tcW w:w="2070" w:type="dxa"/>
            <w:shd w:val="clear" w:color="auto" w:fill="95B3D7"/>
          </w:tcPr>
          <w:p w:rsidR="00BA2626" w:rsidRPr="00B638D0" w:rsidRDefault="00BA2626" w:rsidP="006345E1">
            <w:pPr>
              <w:spacing w:after="0"/>
              <w:jc w:val="center"/>
              <w:rPr>
                <w:rFonts w:cs="Tahoma"/>
                <w:b/>
                <w:bCs/>
                <w:color w:val="525252" w:themeColor="accent3" w:themeShade="80"/>
                <w:sz w:val="20"/>
                <w:szCs w:val="20"/>
              </w:rPr>
            </w:pPr>
            <w:r w:rsidRPr="00B638D0">
              <w:rPr>
                <w:rFonts w:cs="Tahoma"/>
                <w:b/>
                <w:bCs/>
                <w:color w:val="525252" w:themeColor="accent3" w:themeShade="80"/>
                <w:sz w:val="20"/>
                <w:szCs w:val="20"/>
              </w:rPr>
              <w:t>80-89%</w:t>
            </w:r>
          </w:p>
          <w:p w:rsidR="00BA2626" w:rsidRPr="00B638D0" w:rsidRDefault="00BA2626" w:rsidP="0067228A">
            <w:pPr>
              <w:jc w:val="center"/>
              <w:rPr>
                <w:rFonts w:cs="Tahoma"/>
                <w:b/>
                <w:bCs/>
                <w:color w:val="525252" w:themeColor="accent3" w:themeShade="80"/>
                <w:sz w:val="20"/>
                <w:szCs w:val="20"/>
              </w:rPr>
            </w:pPr>
            <w:r w:rsidRPr="00B638D0">
              <w:rPr>
                <w:rFonts w:cs="Tahoma"/>
                <w:b/>
                <w:bCs/>
                <w:color w:val="525252" w:themeColor="accent3" w:themeShade="80"/>
                <w:sz w:val="20"/>
                <w:szCs w:val="20"/>
              </w:rPr>
              <w:t>Above Standards</w:t>
            </w:r>
          </w:p>
        </w:tc>
        <w:tc>
          <w:tcPr>
            <w:tcW w:w="1980" w:type="dxa"/>
            <w:shd w:val="clear" w:color="auto" w:fill="95B3D7"/>
          </w:tcPr>
          <w:p w:rsidR="00BA2626" w:rsidRPr="00B638D0" w:rsidRDefault="00BA2626" w:rsidP="006345E1">
            <w:pPr>
              <w:spacing w:after="0"/>
              <w:jc w:val="center"/>
              <w:rPr>
                <w:rFonts w:cs="Tahoma"/>
                <w:b/>
                <w:bCs/>
                <w:color w:val="525252" w:themeColor="accent3" w:themeShade="80"/>
                <w:sz w:val="20"/>
                <w:szCs w:val="20"/>
              </w:rPr>
            </w:pPr>
            <w:r w:rsidRPr="00B638D0">
              <w:rPr>
                <w:rFonts w:cs="Tahoma"/>
                <w:b/>
                <w:bCs/>
                <w:color w:val="525252" w:themeColor="accent3" w:themeShade="80"/>
                <w:sz w:val="20"/>
                <w:szCs w:val="20"/>
              </w:rPr>
              <w:t>70-79%</w:t>
            </w:r>
          </w:p>
          <w:p w:rsidR="00BA2626" w:rsidRPr="00B638D0" w:rsidRDefault="00BA2626" w:rsidP="0067228A">
            <w:pPr>
              <w:jc w:val="center"/>
              <w:rPr>
                <w:rFonts w:cs="Tahoma"/>
                <w:b/>
                <w:bCs/>
                <w:color w:val="525252" w:themeColor="accent3" w:themeShade="80"/>
                <w:sz w:val="20"/>
                <w:szCs w:val="20"/>
              </w:rPr>
            </w:pPr>
            <w:r w:rsidRPr="00B638D0">
              <w:rPr>
                <w:rFonts w:cs="Tahoma"/>
                <w:b/>
                <w:bCs/>
                <w:color w:val="525252" w:themeColor="accent3" w:themeShade="80"/>
                <w:sz w:val="20"/>
                <w:szCs w:val="20"/>
              </w:rPr>
              <w:t>Meets Standards</w:t>
            </w:r>
          </w:p>
        </w:tc>
        <w:tc>
          <w:tcPr>
            <w:tcW w:w="1620" w:type="dxa"/>
            <w:shd w:val="clear" w:color="auto" w:fill="95B3D7"/>
          </w:tcPr>
          <w:p w:rsidR="00BA2626" w:rsidRPr="00B638D0" w:rsidRDefault="00BA2626" w:rsidP="006345E1">
            <w:pPr>
              <w:spacing w:after="0"/>
              <w:jc w:val="center"/>
              <w:rPr>
                <w:rFonts w:cs="Tahoma"/>
                <w:b/>
                <w:bCs/>
                <w:color w:val="525252" w:themeColor="accent3" w:themeShade="80"/>
                <w:sz w:val="20"/>
                <w:szCs w:val="20"/>
              </w:rPr>
            </w:pPr>
            <w:r w:rsidRPr="00B638D0">
              <w:rPr>
                <w:rFonts w:cs="Tahoma"/>
                <w:b/>
                <w:bCs/>
                <w:color w:val="525252" w:themeColor="accent3" w:themeShade="80"/>
                <w:sz w:val="20"/>
                <w:szCs w:val="20"/>
              </w:rPr>
              <w:t>60-69%</w:t>
            </w:r>
          </w:p>
          <w:p w:rsidR="00BA2626" w:rsidRPr="00B638D0" w:rsidRDefault="00BA2626" w:rsidP="0067228A">
            <w:pPr>
              <w:jc w:val="center"/>
              <w:rPr>
                <w:rFonts w:cs="Tahoma"/>
                <w:b/>
                <w:bCs/>
                <w:color w:val="525252" w:themeColor="accent3" w:themeShade="80"/>
                <w:sz w:val="20"/>
                <w:szCs w:val="20"/>
              </w:rPr>
            </w:pPr>
            <w:r w:rsidRPr="00B638D0">
              <w:rPr>
                <w:rFonts w:cs="Tahoma"/>
                <w:b/>
                <w:bCs/>
                <w:color w:val="525252" w:themeColor="accent3" w:themeShade="80"/>
                <w:sz w:val="20"/>
                <w:szCs w:val="20"/>
              </w:rPr>
              <w:t>Below Standards</w:t>
            </w:r>
          </w:p>
        </w:tc>
        <w:tc>
          <w:tcPr>
            <w:tcW w:w="1620" w:type="dxa"/>
            <w:shd w:val="clear" w:color="auto" w:fill="95B3D7"/>
          </w:tcPr>
          <w:p w:rsidR="00BA2626" w:rsidRPr="00B638D0" w:rsidRDefault="00BA2626" w:rsidP="006345E1">
            <w:pPr>
              <w:spacing w:after="0"/>
              <w:jc w:val="center"/>
              <w:rPr>
                <w:rFonts w:cs="Tahoma"/>
                <w:b/>
                <w:bCs/>
                <w:color w:val="525252" w:themeColor="accent3" w:themeShade="80"/>
                <w:sz w:val="20"/>
                <w:szCs w:val="20"/>
              </w:rPr>
            </w:pPr>
            <w:r w:rsidRPr="00B638D0">
              <w:rPr>
                <w:rFonts w:cs="Tahoma"/>
                <w:b/>
                <w:bCs/>
                <w:color w:val="525252" w:themeColor="accent3" w:themeShade="80"/>
                <w:sz w:val="20"/>
                <w:szCs w:val="20"/>
              </w:rPr>
              <w:t>&lt; 60%</w:t>
            </w:r>
          </w:p>
          <w:p w:rsidR="00BA2626" w:rsidRPr="00B638D0" w:rsidRDefault="00BA2626" w:rsidP="006345E1">
            <w:pPr>
              <w:spacing w:after="0"/>
              <w:jc w:val="center"/>
              <w:rPr>
                <w:rFonts w:cs="Tahoma"/>
                <w:b/>
                <w:bCs/>
                <w:color w:val="525252" w:themeColor="accent3" w:themeShade="80"/>
                <w:sz w:val="20"/>
                <w:szCs w:val="20"/>
              </w:rPr>
            </w:pPr>
            <w:r w:rsidRPr="00B638D0">
              <w:rPr>
                <w:rFonts w:cs="Tahoma"/>
                <w:b/>
                <w:bCs/>
                <w:color w:val="525252" w:themeColor="accent3" w:themeShade="80"/>
                <w:sz w:val="20"/>
                <w:szCs w:val="20"/>
              </w:rPr>
              <w:t>Well Below Standards</w:t>
            </w:r>
          </w:p>
        </w:tc>
        <w:tc>
          <w:tcPr>
            <w:tcW w:w="905" w:type="dxa"/>
            <w:shd w:val="clear" w:color="auto" w:fill="95B3D7"/>
          </w:tcPr>
          <w:p w:rsidR="00BA2626" w:rsidRPr="00B638D0" w:rsidRDefault="00BA2626" w:rsidP="0067228A">
            <w:pPr>
              <w:jc w:val="center"/>
              <w:rPr>
                <w:rFonts w:cs="Tahoma"/>
                <w:b/>
                <w:bCs/>
                <w:color w:val="525252" w:themeColor="accent3" w:themeShade="80"/>
                <w:sz w:val="20"/>
                <w:szCs w:val="20"/>
              </w:rPr>
            </w:pPr>
            <w:r w:rsidRPr="00B638D0">
              <w:rPr>
                <w:rFonts w:cs="Tahoma"/>
                <w:b/>
                <w:bCs/>
                <w:color w:val="525252" w:themeColor="accent3" w:themeShade="80"/>
                <w:sz w:val="20"/>
                <w:szCs w:val="20"/>
              </w:rPr>
              <w:t>Possible Points</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t>Introduction</w:t>
            </w:r>
          </w:p>
        </w:tc>
        <w:tc>
          <w:tcPr>
            <w:tcW w:w="189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5 Points</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A clear and effective introduction is provided.</w:t>
            </w:r>
          </w:p>
        </w:tc>
        <w:tc>
          <w:tcPr>
            <w:tcW w:w="207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4 Points</w:t>
            </w:r>
          </w:p>
          <w:p w:rsidR="00B638D0" w:rsidRPr="00B638D0" w:rsidRDefault="00B638D0" w:rsidP="00B638D0">
            <w:pPr>
              <w:pStyle w:val="NormalWeb"/>
              <w:rPr>
                <w:rStyle w:val="Strong"/>
                <w:rFonts w:asciiTheme="minorHAnsi" w:hAnsiTheme="minorHAnsi" w:cs="Tahoma"/>
                <w:b w:val="0"/>
                <w:bCs w:val="0"/>
                <w:sz w:val="20"/>
                <w:szCs w:val="20"/>
              </w:rPr>
            </w:pPr>
            <w:r w:rsidRPr="00B638D0">
              <w:rPr>
                <w:rFonts w:asciiTheme="minorHAnsi" w:hAnsiTheme="minorHAnsi" w:cs="Tahoma"/>
                <w:sz w:val="20"/>
                <w:szCs w:val="20"/>
              </w:rPr>
              <w:t>An appropriate introduction is included.</w:t>
            </w:r>
          </w:p>
        </w:tc>
        <w:tc>
          <w:tcPr>
            <w:tcW w:w="198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3.5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An introduction is provided.</w:t>
            </w:r>
          </w:p>
          <w:p w:rsidR="00B638D0" w:rsidRPr="00B638D0" w:rsidRDefault="00B638D0" w:rsidP="00B638D0">
            <w:pPr>
              <w:pStyle w:val="NormalWeb"/>
              <w:rPr>
                <w:rStyle w:val="Strong"/>
                <w:rFonts w:asciiTheme="minorHAnsi" w:hAnsiTheme="minorHAnsi" w:cs="Tahoma"/>
                <w:b w:val="0"/>
                <w:sz w:val="20"/>
                <w:szCs w:val="20"/>
              </w:rPr>
            </w:pP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3 Points</w:t>
            </w:r>
          </w:p>
          <w:p w:rsidR="00B638D0" w:rsidRPr="00B638D0" w:rsidRDefault="00B638D0" w:rsidP="00B638D0">
            <w:pPr>
              <w:pStyle w:val="NormalWeb"/>
              <w:rPr>
                <w:rStyle w:val="Strong"/>
                <w:rFonts w:asciiTheme="minorHAnsi" w:hAnsiTheme="minorHAnsi" w:cs="Tahoma"/>
                <w:b w:val="0"/>
                <w:sz w:val="20"/>
                <w:szCs w:val="20"/>
              </w:rPr>
            </w:pPr>
            <w:r w:rsidRPr="00B638D0">
              <w:rPr>
                <w:rFonts w:asciiTheme="minorHAnsi" w:hAnsiTheme="minorHAnsi" w:cs="Tahoma"/>
                <w:sz w:val="20"/>
                <w:szCs w:val="20"/>
              </w:rPr>
              <w:t>The introduction may be incomplete or inaccurate.</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0-2 Points</w:t>
            </w:r>
          </w:p>
          <w:p w:rsidR="00B638D0" w:rsidRPr="00B638D0" w:rsidRDefault="00B638D0" w:rsidP="00B638D0">
            <w:pPr>
              <w:pStyle w:val="NormalWeb"/>
              <w:rPr>
                <w:rStyle w:val="Strong"/>
                <w:rFonts w:asciiTheme="minorHAnsi" w:hAnsiTheme="minorHAnsi" w:cs="Tahoma"/>
                <w:b w:val="0"/>
                <w:sz w:val="20"/>
                <w:szCs w:val="20"/>
              </w:rPr>
            </w:pPr>
            <w:r w:rsidRPr="00B638D0">
              <w:rPr>
                <w:rFonts w:asciiTheme="minorHAnsi" w:hAnsiTheme="minorHAnsi" w:cs="Tahoma"/>
                <w:sz w:val="20"/>
                <w:szCs w:val="20"/>
              </w:rPr>
              <w:t xml:space="preserve">No introduction provided. </w:t>
            </w:r>
          </w:p>
        </w:tc>
        <w:tc>
          <w:tcPr>
            <w:tcW w:w="905" w:type="dxa"/>
          </w:tcPr>
          <w:p w:rsidR="00B638D0" w:rsidRPr="00B638D0" w:rsidRDefault="00B638D0" w:rsidP="00B638D0">
            <w:pPr>
              <w:jc w:val="center"/>
              <w:rPr>
                <w:rFonts w:cs="Tahoma"/>
                <w:sz w:val="20"/>
                <w:szCs w:val="20"/>
              </w:rPr>
            </w:pPr>
            <w:r w:rsidRPr="00B638D0">
              <w:rPr>
                <w:rFonts w:cs="Tahoma"/>
                <w:sz w:val="20"/>
                <w:szCs w:val="20"/>
              </w:rPr>
              <w:t>5</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t>Changes in Existing IT Infrastructure to Use IaaS</w:t>
            </w:r>
          </w:p>
        </w:tc>
        <w:tc>
          <w:tcPr>
            <w:tcW w:w="189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14-15 Points</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 xml:space="preserve">Explanation of changes in existing infrastructure at the original and two remote locations to use the IaaS is clear, complete, derived from the Case Study, and demonstrates sophisticated level of analysis and critical thinking.  </w:t>
            </w:r>
          </w:p>
        </w:tc>
        <w:tc>
          <w:tcPr>
            <w:tcW w:w="207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12-13 Points</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 xml:space="preserve">Explanation of changes in existing infrastructure at the original and two remote locations to use the IaaS is accurate, derived from the Case Study, and demonstrates analysis and critical thinking.  </w:t>
            </w:r>
          </w:p>
        </w:tc>
        <w:tc>
          <w:tcPr>
            <w:tcW w:w="198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10-11 Points</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 xml:space="preserve">Explanation of changes in existing infrastructure at the original and two remote locations to use the IaaS is derived from the Case Study, and demonstrates adequate level of analysis and critical thinking.  </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9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Explanation of changes in existing infrastructure at the original and two remote locations to use the IaaS is incomplete or not related to Case Study.   </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0-8 Points</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Explanation of cha</w:t>
            </w:r>
            <w:r w:rsidR="009A4707">
              <w:rPr>
                <w:rFonts w:asciiTheme="minorHAnsi" w:hAnsiTheme="minorHAnsi" w:cs="Tahoma"/>
                <w:sz w:val="20"/>
                <w:szCs w:val="20"/>
              </w:rPr>
              <w:t>nges in existing infrastructure</w:t>
            </w:r>
            <w:r w:rsidRPr="00B638D0">
              <w:rPr>
                <w:rFonts w:asciiTheme="minorHAnsi" w:hAnsiTheme="minorHAnsi" w:cs="Tahoma"/>
                <w:sz w:val="20"/>
                <w:szCs w:val="20"/>
              </w:rPr>
              <w:t xml:space="preserve"> at the original and two remote locations to use the IaaS is not included, or is very incomplete or incorrect.   </w:t>
            </w:r>
          </w:p>
        </w:tc>
        <w:tc>
          <w:tcPr>
            <w:tcW w:w="905" w:type="dxa"/>
          </w:tcPr>
          <w:p w:rsidR="00B638D0" w:rsidRPr="00B638D0" w:rsidRDefault="009A4707" w:rsidP="00B638D0">
            <w:pPr>
              <w:jc w:val="center"/>
              <w:rPr>
                <w:rFonts w:cs="Tahoma"/>
                <w:sz w:val="20"/>
                <w:szCs w:val="20"/>
              </w:rPr>
            </w:pPr>
            <w:r>
              <w:rPr>
                <w:rFonts w:cs="Tahoma"/>
                <w:sz w:val="20"/>
                <w:szCs w:val="20"/>
              </w:rPr>
              <w:t>15</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t>Graphical Represent</w:t>
            </w:r>
            <w:r w:rsidR="001D2BC4">
              <w:rPr>
                <w:rFonts w:cs="Tahoma"/>
                <w:b/>
                <w:sz w:val="20"/>
                <w:szCs w:val="20"/>
              </w:rPr>
              <w:t>a-</w:t>
            </w:r>
            <w:r w:rsidRPr="00B638D0">
              <w:rPr>
                <w:rFonts w:cs="Tahoma"/>
                <w:b/>
                <w:sz w:val="20"/>
                <w:szCs w:val="20"/>
              </w:rPr>
              <w:t xml:space="preserve">tion </w:t>
            </w:r>
          </w:p>
        </w:tc>
        <w:tc>
          <w:tcPr>
            <w:tcW w:w="189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14-15</w:t>
            </w:r>
            <w:r w:rsidR="00B638D0" w:rsidRPr="00B638D0">
              <w:rPr>
                <w:rStyle w:val="Strong"/>
                <w:rFonts w:asciiTheme="minorHAnsi" w:hAnsiTheme="minorHAnsi" w:cs="Tahoma"/>
                <w:sz w:val="20"/>
                <w:szCs w:val="20"/>
              </w:rPr>
              <w:t xml:space="preserve"> Points</w:t>
            </w:r>
          </w:p>
          <w:p w:rsidR="00B638D0" w:rsidRPr="00B638D0" w:rsidRDefault="00B638D0" w:rsidP="00621F2A">
            <w:pPr>
              <w:pStyle w:val="NormalWeb"/>
              <w:rPr>
                <w:rStyle w:val="Strong"/>
                <w:rFonts w:asciiTheme="minorHAnsi" w:hAnsiTheme="minorHAnsi" w:cs="Tahoma"/>
                <w:sz w:val="20"/>
                <w:szCs w:val="20"/>
              </w:rPr>
            </w:pPr>
            <w:r w:rsidRPr="00B638D0">
              <w:rPr>
                <w:rFonts w:asciiTheme="minorHAnsi" w:hAnsiTheme="minorHAnsi" w:cs="Tahoma"/>
                <w:sz w:val="20"/>
                <w:szCs w:val="20"/>
              </w:rPr>
              <w:t xml:space="preserve">The graphical diagram is complete, clear, logical, </w:t>
            </w:r>
            <w:r w:rsidR="00621F2A">
              <w:rPr>
                <w:rFonts w:asciiTheme="minorHAnsi" w:hAnsiTheme="minorHAnsi" w:cs="Tahoma"/>
                <w:sz w:val="20"/>
                <w:szCs w:val="20"/>
              </w:rPr>
              <w:t xml:space="preserve">labeled, and </w:t>
            </w:r>
            <w:r w:rsidRPr="00B638D0">
              <w:rPr>
                <w:rFonts w:asciiTheme="minorHAnsi" w:hAnsiTheme="minorHAnsi" w:cs="Tahoma"/>
                <w:sz w:val="20"/>
                <w:szCs w:val="20"/>
              </w:rPr>
              <w:t>appropriate to the Case Study, includ</w:t>
            </w:r>
            <w:r w:rsidR="00621F2A">
              <w:rPr>
                <w:rFonts w:asciiTheme="minorHAnsi" w:hAnsiTheme="minorHAnsi" w:cs="Tahoma"/>
                <w:sz w:val="20"/>
                <w:szCs w:val="20"/>
              </w:rPr>
              <w:t>es the components and locations listed in step 2</w:t>
            </w:r>
            <w:r w:rsidRPr="00B638D0">
              <w:rPr>
                <w:rFonts w:asciiTheme="minorHAnsi" w:hAnsiTheme="minorHAnsi" w:cs="Tahoma"/>
                <w:sz w:val="20"/>
                <w:szCs w:val="20"/>
              </w:rPr>
              <w:t>, and demonstrates sophisticated</w:t>
            </w:r>
            <w:r w:rsidR="00621F2A">
              <w:rPr>
                <w:rFonts w:asciiTheme="minorHAnsi" w:hAnsiTheme="minorHAnsi" w:cs="Tahoma"/>
                <w:sz w:val="20"/>
                <w:szCs w:val="20"/>
              </w:rPr>
              <w:t xml:space="preserve"> analysis and critical thinking.</w:t>
            </w:r>
            <w:r w:rsidRPr="00B638D0">
              <w:rPr>
                <w:rFonts w:asciiTheme="minorHAnsi" w:hAnsiTheme="minorHAnsi" w:cs="Tahoma"/>
                <w:sz w:val="20"/>
                <w:szCs w:val="20"/>
              </w:rPr>
              <w:t xml:space="preserve"> </w:t>
            </w:r>
          </w:p>
        </w:tc>
        <w:tc>
          <w:tcPr>
            <w:tcW w:w="207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00B638D0" w:rsidRPr="00B638D0">
              <w:rPr>
                <w:rStyle w:val="Strong"/>
                <w:rFonts w:asciiTheme="minorHAnsi" w:hAnsiTheme="minorHAnsi" w:cs="Tahoma"/>
                <w:sz w:val="20"/>
                <w:szCs w:val="20"/>
              </w:rPr>
              <w:t xml:space="preserve"> Points</w:t>
            </w:r>
          </w:p>
          <w:p w:rsidR="00B638D0" w:rsidRPr="00B638D0" w:rsidRDefault="00B638D0" w:rsidP="00621F2A">
            <w:pPr>
              <w:pStyle w:val="NormalWeb"/>
              <w:rPr>
                <w:rStyle w:val="Strong"/>
                <w:rFonts w:asciiTheme="minorHAnsi" w:hAnsiTheme="minorHAnsi" w:cs="Tahoma"/>
                <w:sz w:val="20"/>
                <w:szCs w:val="20"/>
              </w:rPr>
            </w:pPr>
            <w:r w:rsidRPr="00B638D0">
              <w:rPr>
                <w:rFonts w:asciiTheme="minorHAnsi" w:hAnsiTheme="minorHAnsi" w:cs="Tahoma"/>
                <w:sz w:val="20"/>
                <w:szCs w:val="20"/>
              </w:rPr>
              <w:t xml:space="preserve">The graphical diagram is clear, logical, </w:t>
            </w:r>
            <w:r w:rsidR="00621F2A">
              <w:rPr>
                <w:rFonts w:asciiTheme="minorHAnsi" w:hAnsiTheme="minorHAnsi" w:cs="Tahoma"/>
                <w:sz w:val="20"/>
                <w:szCs w:val="20"/>
              </w:rPr>
              <w:t xml:space="preserve">labeled, and </w:t>
            </w:r>
            <w:r w:rsidRPr="00B638D0">
              <w:rPr>
                <w:rFonts w:asciiTheme="minorHAnsi" w:hAnsiTheme="minorHAnsi" w:cs="Tahoma"/>
                <w:sz w:val="20"/>
                <w:szCs w:val="20"/>
              </w:rPr>
              <w:t>appropriate to the Case Study and includes</w:t>
            </w:r>
            <w:r w:rsidR="00621F2A">
              <w:rPr>
                <w:rFonts w:asciiTheme="minorHAnsi" w:hAnsiTheme="minorHAnsi" w:cs="Tahoma"/>
                <w:sz w:val="20"/>
                <w:szCs w:val="20"/>
              </w:rPr>
              <w:t xml:space="preserve"> the components and locations listed in step 2</w:t>
            </w:r>
            <w:r w:rsidRPr="00B638D0">
              <w:rPr>
                <w:rFonts w:asciiTheme="minorHAnsi" w:hAnsiTheme="minorHAnsi" w:cs="Tahoma"/>
                <w:sz w:val="20"/>
                <w:szCs w:val="20"/>
              </w:rPr>
              <w:t xml:space="preserve">, and demonstrates a clear understanding of the course concepts. </w:t>
            </w:r>
          </w:p>
        </w:tc>
        <w:tc>
          <w:tcPr>
            <w:tcW w:w="198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10-11</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The graphical diagram is </w:t>
            </w:r>
            <w:r w:rsidR="00621F2A">
              <w:rPr>
                <w:rFonts w:asciiTheme="minorHAnsi" w:hAnsiTheme="minorHAnsi" w:cs="Tahoma"/>
                <w:sz w:val="20"/>
                <w:szCs w:val="20"/>
              </w:rPr>
              <w:t xml:space="preserve">labeled and </w:t>
            </w:r>
            <w:r w:rsidRPr="00B638D0">
              <w:rPr>
                <w:rFonts w:asciiTheme="minorHAnsi" w:hAnsiTheme="minorHAnsi" w:cs="Tahoma"/>
                <w:sz w:val="20"/>
                <w:szCs w:val="20"/>
              </w:rPr>
              <w:t>appropriate to the Case Study and includes most of the components</w:t>
            </w:r>
            <w:r w:rsidR="00621F2A">
              <w:rPr>
                <w:rFonts w:asciiTheme="minorHAnsi" w:hAnsiTheme="minorHAnsi" w:cs="Tahoma"/>
                <w:sz w:val="20"/>
                <w:szCs w:val="20"/>
              </w:rPr>
              <w:t xml:space="preserve"> and locations</w:t>
            </w:r>
            <w:r w:rsidRPr="00B638D0">
              <w:rPr>
                <w:rFonts w:asciiTheme="minorHAnsi" w:hAnsiTheme="minorHAnsi" w:cs="Tahoma"/>
                <w:sz w:val="20"/>
                <w:szCs w:val="20"/>
              </w:rPr>
              <w:t xml:space="preserve"> liste</w:t>
            </w:r>
            <w:r w:rsidR="00621F2A">
              <w:rPr>
                <w:rFonts w:asciiTheme="minorHAnsi" w:hAnsiTheme="minorHAnsi" w:cs="Tahoma"/>
                <w:sz w:val="20"/>
                <w:szCs w:val="20"/>
              </w:rPr>
              <w:t>d in step 2</w:t>
            </w:r>
            <w:r w:rsidRPr="00B638D0">
              <w:rPr>
                <w:rFonts w:asciiTheme="minorHAnsi" w:hAnsiTheme="minorHAnsi" w:cs="Tahoma"/>
                <w:sz w:val="20"/>
                <w:szCs w:val="20"/>
              </w:rPr>
              <w:t>.</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 xml:space="preserve">. </w:t>
            </w:r>
          </w:p>
        </w:tc>
        <w:tc>
          <w:tcPr>
            <w:tcW w:w="162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9</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Style w:val="Strong"/>
                <w:rFonts w:asciiTheme="minorHAnsi" w:hAnsiTheme="minorHAnsi" w:cs="Tahoma"/>
                <w:b w:val="0"/>
                <w:bCs w:val="0"/>
                <w:sz w:val="20"/>
                <w:szCs w:val="20"/>
              </w:rPr>
            </w:pPr>
            <w:r w:rsidRPr="00B638D0">
              <w:rPr>
                <w:rFonts w:asciiTheme="minorHAnsi" w:hAnsiTheme="minorHAnsi" w:cs="Tahoma"/>
                <w:sz w:val="20"/>
                <w:szCs w:val="20"/>
              </w:rPr>
              <w:t>The graphical diagram may be lacking in completeness and/or clarity and/or logic; may not be</w:t>
            </w:r>
            <w:r w:rsidR="00621F2A">
              <w:rPr>
                <w:rFonts w:asciiTheme="minorHAnsi" w:hAnsiTheme="minorHAnsi" w:cs="Tahoma"/>
                <w:sz w:val="20"/>
                <w:szCs w:val="20"/>
              </w:rPr>
              <w:t xml:space="preserve"> labeled or</w:t>
            </w:r>
            <w:r w:rsidRPr="00B638D0">
              <w:rPr>
                <w:rFonts w:asciiTheme="minorHAnsi" w:hAnsiTheme="minorHAnsi" w:cs="Tahoma"/>
                <w:sz w:val="20"/>
                <w:szCs w:val="20"/>
              </w:rPr>
              <w:t xml:space="preserve"> appropriate to the Case Study and may not include the components</w:t>
            </w:r>
            <w:r w:rsidR="00621F2A">
              <w:rPr>
                <w:rFonts w:asciiTheme="minorHAnsi" w:hAnsiTheme="minorHAnsi" w:cs="Tahoma"/>
                <w:sz w:val="20"/>
                <w:szCs w:val="20"/>
              </w:rPr>
              <w:t xml:space="preserve"> or locations listed in step 2</w:t>
            </w:r>
            <w:r w:rsidRPr="00B638D0">
              <w:rPr>
                <w:rFonts w:asciiTheme="minorHAnsi" w:hAnsiTheme="minorHAnsi" w:cs="Tahoma"/>
                <w:sz w:val="20"/>
                <w:szCs w:val="20"/>
              </w:rPr>
              <w:t>.</w:t>
            </w:r>
          </w:p>
        </w:tc>
        <w:tc>
          <w:tcPr>
            <w:tcW w:w="162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0-8</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Style w:val="Strong"/>
                <w:rFonts w:asciiTheme="minorHAnsi" w:hAnsiTheme="minorHAnsi" w:cs="Tahoma"/>
                <w:sz w:val="20"/>
                <w:szCs w:val="20"/>
              </w:rPr>
            </w:pPr>
            <w:r w:rsidRPr="00B638D0">
              <w:rPr>
                <w:rFonts w:asciiTheme="minorHAnsi" w:hAnsiTheme="minorHAnsi" w:cs="Tahoma"/>
                <w:sz w:val="20"/>
                <w:szCs w:val="20"/>
              </w:rPr>
              <w:t>No graphical diagram is included, or minimal effort demonstrated.</w:t>
            </w:r>
          </w:p>
        </w:tc>
        <w:tc>
          <w:tcPr>
            <w:tcW w:w="905" w:type="dxa"/>
          </w:tcPr>
          <w:p w:rsidR="00B638D0" w:rsidRPr="00B638D0" w:rsidRDefault="009A4707" w:rsidP="00B638D0">
            <w:pPr>
              <w:jc w:val="center"/>
              <w:rPr>
                <w:rFonts w:cs="Tahoma"/>
                <w:sz w:val="20"/>
                <w:szCs w:val="20"/>
              </w:rPr>
            </w:pPr>
            <w:r>
              <w:rPr>
                <w:rFonts w:cs="Tahoma"/>
                <w:sz w:val="20"/>
                <w:szCs w:val="20"/>
              </w:rPr>
              <w:t>15</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t>List of Communica-tions Protocols</w:t>
            </w:r>
          </w:p>
        </w:tc>
        <w:tc>
          <w:tcPr>
            <w:tcW w:w="189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14-15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List of commun</w:t>
            </w:r>
            <w:r w:rsidR="001D2BC4">
              <w:rPr>
                <w:rFonts w:asciiTheme="minorHAnsi" w:hAnsiTheme="minorHAnsi" w:cs="Tahoma"/>
                <w:sz w:val="20"/>
                <w:szCs w:val="20"/>
              </w:rPr>
              <w:t>ica</w:t>
            </w:r>
            <w:r w:rsidR="006345E1">
              <w:rPr>
                <w:rFonts w:asciiTheme="minorHAnsi" w:hAnsiTheme="minorHAnsi" w:cs="Tahoma"/>
                <w:sz w:val="20"/>
                <w:szCs w:val="20"/>
              </w:rPr>
              <w:t>-</w:t>
            </w:r>
            <w:r w:rsidRPr="00B638D0">
              <w:rPr>
                <w:rFonts w:asciiTheme="minorHAnsi" w:hAnsiTheme="minorHAnsi" w:cs="Tahoma"/>
                <w:sz w:val="20"/>
                <w:szCs w:val="20"/>
              </w:rPr>
              <w:t>tions protocols is complete, accurate, appropriate to the diagram, and demonstrates sophisticated level of analysis and critical thinking.</w:t>
            </w:r>
          </w:p>
        </w:tc>
        <w:tc>
          <w:tcPr>
            <w:tcW w:w="207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12-13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List of communications protocols is accurate, appropriate to the diagram, and demonstrates analysis and critical thinking.  </w:t>
            </w:r>
          </w:p>
        </w:tc>
        <w:tc>
          <w:tcPr>
            <w:tcW w:w="198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10-11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List of communications protocols is provided, relates to the diagram, and demonstrates adequate level of analysis and critical thinking.  </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9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List of communications protocols is incomplete or not related to the diagram.   </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0-8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List of communications protocols is not included, or is very incomplete or incorrect.   </w:t>
            </w:r>
          </w:p>
        </w:tc>
        <w:tc>
          <w:tcPr>
            <w:tcW w:w="905" w:type="dxa"/>
          </w:tcPr>
          <w:p w:rsidR="00B638D0" w:rsidRPr="00B638D0" w:rsidRDefault="009A4707" w:rsidP="00B638D0">
            <w:pPr>
              <w:jc w:val="center"/>
              <w:rPr>
                <w:rFonts w:cs="Tahoma"/>
                <w:sz w:val="20"/>
                <w:szCs w:val="20"/>
              </w:rPr>
            </w:pPr>
            <w:r>
              <w:rPr>
                <w:rFonts w:cs="Tahoma"/>
                <w:sz w:val="20"/>
                <w:szCs w:val="20"/>
              </w:rPr>
              <w:t>15</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lastRenderedPageBreak/>
              <w:t>Explanation of Layered Architecture and Its Benefits</w:t>
            </w:r>
          </w:p>
        </w:tc>
        <w:tc>
          <w:tcPr>
            <w:tcW w:w="189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14-15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Explanation of a layered architecture and its benefits is clear, complete, and demonstrates sophisticated level of analysis and critical thinking.</w:t>
            </w:r>
          </w:p>
        </w:tc>
        <w:tc>
          <w:tcPr>
            <w:tcW w:w="207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12-13 Points</w:t>
            </w:r>
          </w:p>
          <w:p w:rsidR="00B638D0" w:rsidRPr="00B638D0" w:rsidRDefault="009A4707" w:rsidP="00B638D0">
            <w:pPr>
              <w:pStyle w:val="NormalWeb"/>
              <w:spacing w:before="0" w:beforeAutospacing="0"/>
              <w:rPr>
                <w:rFonts w:asciiTheme="minorHAnsi" w:hAnsiTheme="minorHAnsi" w:cs="Tahoma"/>
                <w:sz w:val="20"/>
                <w:szCs w:val="20"/>
              </w:rPr>
            </w:pPr>
            <w:r>
              <w:rPr>
                <w:rFonts w:asciiTheme="minorHAnsi" w:hAnsiTheme="minorHAnsi" w:cs="Tahoma"/>
                <w:sz w:val="20"/>
                <w:szCs w:val="20"/>
              </w:rPr>
              <w:t>Explanation of</w:t>
            </w:r>
            <w:r w:rsidR="00B638D0" w:rsidRPr="00B638D0">
              <w:rPr>
                <w:rFonts w:asciiTheme="minorHAnsi" w:hAnsiTheme="minorHAnsi" w:cs="Tahoma"/>
                <w:sz w:val="20"/>
                <w:szCs w:val="20"/>
              </w:rPr>
              <w:t xml:space="preserve"> a layered architecture and its benefits is clear and demonstrates analysis and critical thinking.</w:t>
            </w:r>
          </w:p>
        </w:tc>
        <w:tc>
          <w:tcPr>
            <w:tcW w:w="198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10-11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Explanation of a layered architecture and its benefits is provided and demonstrates adequate level of analysis and critical thinking.</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9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Explanation of a layered architecture and its benefits is incomplete or inaccurate.</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0-8 Points</w:t>
            </w:r>
          </w:p>
          <w:p w:rsidR="00B638D0" w:rsidRPr="00B638D0" w:rsidRDefault="009A4707" w:rsidP="00B638D0">
            <w:pPr>
              <w:pStyle w:val="NormalWeb"/>
              <w:rPr>
                <w:rFonts w:asciiTheme="minorHAnsi" w:hAnsiTheme="minorHAnsi" w:cs="Tahoma"/>
                <w:sz w:val="20"/>
                <w:szCs w:val="20"/>
              </w:rPr>
            </w:pPr>
            <w:r>
              <w:rPr>
                <w:rFonts w:asciiTheme="minorHAnsi" w:hAnsiTheme="minorHAnsi" w:cs="Tahoma"/>
                <w:sz w:val="20"/>
                <w:szCs w:val="20"/>
              </w:rPr>
              <w:t>Explanation of</w:t>
            </w:r>
            <w:r w:rsidR="00B638D0" w:rsidRPr="00B638D0">
              <w:rPr>
                <w:rFonts w:asciiTheme="minorHAnsi" w:hAnsiTheme="minorHAnsi" w:cs="Tahoma"/>
                <w:sz w:val="20"/>
                <w:szCs w:val="20"/>
              </w:rPr>
              <w:t xml:space="preserve"> a layered architecture and its benefits is not included, or is very incomplete or incorrect.</w:t>
            </w:r>
          </w:p>
        </w:tc>
        <w:tc>
          <w:tcPr>
            <w:tcW w:w="905" w:type="dxa"/>
          </w:tcPr>
          <w:p w:rsidR="00B638D0" w:rsidRPr="00B638D0" w:rsidRDefault="009A4707" w:rsidP="00B638D0">
            <w:pPr>
              <w:jc w:val="center"/>
              <w:rPr>
                <w:rFonts w:cs="Tahoma"/>
                <w:sz w:val="20"/>
                <w:szCs w:val="20"/>
              </w:rPr>
            </w:pPr>
            <w:r>
              <w:rPr>
                <w:rFonts w:cs="Tahoma"/>
                <w:sz w:val="20"/>
                <w:szCs w:val="20"/>
              </w:rPr>
              <w:t>15</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t>Explanation of TCP Model</w:t>
            </w:r>
          </w:p>
        </w:tc>
        <w:tc>
          <w:tcPr>
            <w:tcW w:w="189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14-15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Explanation of the 4 layer TCP model and how it applies to the ERP and IaaS is clear, complete, and demonstrates sophisticated level of analysis and critical thinking.</w:t>
            </w:r>
          </w:p>
        </w:tc>
        <w:tc>
          <w:tcPr>
            <w:tcW w:w="207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12-13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Explanation of the 4 layer TCP model and how it applies to the ERP and IaaS is clear and demonstrates analysis and critical thinking.</w:t>
            </w:r>
          </w:p>
        </w:tc>
        <w:tc>
          <w:tcPr>
            <w:tcW w:w="198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10-11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Explanation of the 4 layer TCP model and how it applies to the ERP and IaaS is provided and demonstrates adequate level of analysis and critical thinking.</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9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Explanation of the 4 layer TCP model and how it applies to the ERP and IaaS is incomplete or inaccurate.</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0-8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Explanation of the 4 layer TCP model and how it applies to the ERP and IaaS is not included, or is very incomplete or incorrect.</w:t>
            </w:r>
          </w:p>
        </w:tc>
        <w:tc>
          <w:tcPr>
            <w:tcW w:w="905" w:type="dxa"/>
          </w:tcPr>
          <w:p w:rsidR="00B638D0" w:rsidRPr="00B638D0" w:rsidRDefault="009A4707" w:rsidP="00B638D0">
            <w:pPr>
              <w:jc w:val="center"/>
              <w:rPr>
                <w:rFonts w:cs="Tahoma"/>
                <w:sz w:val="20"/>
                <w:szCs w:val="20"/>
              </w:rPr>
            </w:pPr>
            <w:r>
              <w:rPr>
                <w:rFonts w:cs="Tahoma"/>
                <w:sz w:val="20"/>
                <w:szCs w:val="20"/>
              </w:rPr>
              <w:t>15</w:t>
            </w:r>
          </w:p>
        </w:tc>
      </w:tr>
      <w:tr w:rsidR="00B638D0" w:rsidRPr="00B638D0" w:rsidTr="00B638D0">
        <w:trPr>
          <w:trHeight w:val="890"/>
        </w:trPr>
        <w:tc>
          <w:tcPr>
            <w:tcW w:w="1435" w:type="dxa"/>
          </w:tcPr>
          <w:p w:rsidR="00B638D0" w:rsidRPr="00B638D0" w:rsidRDefault="00B638D0" w:rsidP="00B638D0">
            <w:pPr>
              <w:rPr>
                <w:rFonts w:cs="Tahoma"/>
                <w:b/>
                <w:sz w:val="20"/>
                <w:szCs w:val="20"/>
              </w:rPr>
            </w:pPr>
            <w:r w:rsidRPr="00B638D0">
              <w:rPr>
                <w:rFonts w:cs="Tahoma"/>
                <w:b/>
                <w:sz w:val="20"/>
                <w:szCs w:val="20"/>
              </w:rPr>
              <w:t>Applying the TCP Model to a Packet</w:t>
            </w:r>
          </w:p>
        </w:tc>
        <w:tc>
          <w:tcPr>
            <w:tcW w:w="189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14-15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The application of the TCP model to a packet is clear, complete, and demonstrates sophisticated level of analysis and critical thinking.</w:t>
            </w:r>
          </w:p>
        </w:tc>
        <w:tc>
          <w:tcPr>
            <w:tcW w:w="207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12-13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The application of the TCP model to a packet is clear and demonstrates analysis and critical thinking.</w:t>
            </w:r>
          </w:p>
        </w:tc>
        <w:tc>
          <w:tcPr>
            <w:tcW w:w="198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10-11 Points</w:t>
            </w:r>
          </w:p>
          <w:p w:rsidR="00B638D0" w:rsidRPr="00B638D0" w:rsidRDefault="00B638D0" w:rsidP="00B638D0">
            <w:pPr>
              <w:pStyle w:val="NormalWeb"/>
              <w:spacing w:before="0" w:beforeAutospacing="0"/>
              <w:rPr>
                <w:rFonts w:asciiTheme="minorHAnsi" w:hAnsiTheme="minorHAnsi" w:cs="Tahoma"/>
                <w:sz w:val="20"/>
                <w:szCs w:val="20"/>
              </w:rPr>
            </w:pPr>
            <w:r w:rsidRPr="00B638D0">
              <w:rPr>
                <w:rFonts w:asciiTheme="minorHAnsi" w:hAnsiTheme="minorHAnsi" w:cs="Tahoma"/>
                <w:sz w:val="20"/>
                <w:szCs w:val="20"/>
              </w:rPr>
              <w:t>The application of the TCP model to a packet is provided and demonstrates adequate level of analysis and critical thinking.</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9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The application of the TCP model to a packet is incomplete or inaccurate.</w:t>
            </w:r>
          </w:p>
        </w:tc>
        <w:tc>
          <w:tcPr>
            <w:tcW w:w="1620" w:type="dxa"/>
          </w:tcPr>
          <w:p w:rsidR="00B638D0" w:rsidRPr="00B638D0" w:rsidRDefault="00B638D0" w:rsidP="00B638D0">
            <w:pPr>
              <w:pStyle w:val="NormalWeb"/>
              <w:jc w:val="center"/>
              <w:rPr>
                <w:rFonts w:asciiTheme="minorHAnsi" w:hAnsiTheme="minorHAnsi" w:cs="Tahoma"/>
                <w:sz w:val="20"/>
                <w:szCs w:val="20"/>
              </w:rPr>
            </w:pPr>
            <w:r w:rsidRPr="00B638D0">
              <w:rPr>
                <w:rStyle w:val="Strong"/>
                <w:rFonts w:asciiTheme="minorHAnsi" w:hAnsiTheme="minorHAnsi" w:cs="Tahoma"/>
                <w:sz w:val="20"/>
                <w:szCs w:val="20"/>
              </w:rPr>
              <w:t>0-8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The application of the TCP model to a packet is not included, or is very incomplete or incorrect.</w:t>
            </w:r>
          </w:p>
        </w:tc>
        <w:tc>
          <w:tcPr>
            <w:tcW w:w="905" w:type="dxa"/>
          </w:tcPr>
          <w:p w:rsidR="00B638D0" w:rsidRPr="00B638D0" w:rsidRDefault="009A4707" w:rsidP="00B638D0">
            <w:pPr>
              <w:jc w:val="center"/>
              <w:rPr>
                <w:rFonts w:cs="Tahoma"/>
                <w:sz w:val="20"/>
                <w:szCs w:val="20"/>
              </w:rPr>
            </w:pPr>
            <w:r>
              <w:rPr>
                <w:rFonts w:cs="Tahoma"/>
                <w:sz w:val="20"/>
                <w:szCs w:val="20"/>
              </w:rPr>
              <w:t>15</w:t>
            </w:r>
          </w:p>
        </w:tc>
      </w:tr>
      <w:tr w:rsidR="00B638D0" w:rsidRPr="00B638D0" w:rsidTr="00B638D0">
        <w:tc>
          <w:tcPr>
            <w:tcW w:w="1435" w:type="dxa"/>
          </w:tcPr>
          <w:p w:rsidR="00B638D0" w:rsidRPr="00B638D0" w:rsidRDefault="00B638D0" w:rsidP="00B638D0">
            <w:pPr>
              <w:rPr>
                <w:rFonts w:cs="Tahoma"/>
                <w:b/>
                <w:sz w:val="20"/>
                <w:szCs w:val="20"/>
              </w:rPr>
            </w:pPr>
            <w:r w:rsidRPr="00B638D0">
              <w:rPr>
                <w:rFonts w:cs="Tahoma"/>
                <w:b/>
                <w:sz w:val="20"/>
                <w:szCs w:val="20"/>
              </w:rPr>
              <w:t xml:space="preserve">Format </w:t>
            </w:r>
          </w:p>
        </w:tc>
        <w:tc>
          <w:tcPr>
            <w:tcW w:w="189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5</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Submission reflects effective organization and sophisticated writing; follows instructions provided; uses correct structure, grammar, and spelling; presented in a professional format using W</w:t>
            </w:r>
            <w:r w:rsidR="007B65F0">
              <w:rPr>
                <w:rFonts w:asciiTheme="minorHAnsi" w:hAnsiTheme="minorHAnsi" w:cs="Tahoma"/>
                <w:sz w:val="20"/>
                <w:szCs w:val="20"/>
              </w:rPr>
              <w:t>ord; any references are</w:t>
            </w:r>
            <w:r w:rsidRPr="00B638D0">
              <w:rPr>
                <w:rFonts w:asciiTheme="minorHAnsi" w:hAnsiTheme="minorHAnsi" w:cs="Tahoma"/>
                <w:sz w:val="20"/>
                <w:szCs w:val="20"/>
              </w:rPr>
              <w:t xml:space="preserve"> incorporated and cited using APA format.</w:t>
            </w:r>
          </w:p>
        </w:tc>
        <w:tc>
          <w:tcPr>
            <w:tcW w:w="207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4</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Submission reflects effective organization and clear writing; follows instructions provided; uses correct structure, grammar, and spelling; presented in a professional format using Word; any references are properly incorporated and cited using APA format.  </w:t>
            </w:r>
          </w:p>
        </w:tc>
        <w:tc>
          <w:tcPr>
            <w:tcW w:w="198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3.5</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Submission is adequate, is somewhat organized, follows instructions provided; contains minimal grammar and/or spelling errors; is in Word format; any references are incorporated and cited using APA format.  </w:t>
            </w:r>
          </w:p>
          <w:p w:rsidR="00B638D0" w:rsidRPr="00B638D0" w:rsidRDefault="00B638D0" w:rsidP="00B638D0">
            <w:pPr>
              <w:rPr>
                <w:rFonts w:cs="Tahoma"/>
                <w:sz w:val="20"/>
                <w:szCs w:val="20"/>
              </w:rPr>
            </w:pPr>
          </w:p>
        </w:tc>
        <w:tc>
          <w:tcPr>
            <w:tcW w:w="162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3</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 xml:space="preserve">Submission is not well organized, and/or does not follow instructions provided; and/or contains grammar and/or spelling errors; and/or is not in Word; references may not be properly cited using APA format.  </w:t>
            </w:r>
          </w:p>
        </w:tc>
        <w:tc>
          <w:tcPr>
            <w:tcW w:w="1620" w:type="dxa"/>
          </w:tcPr>
          <w:p w:rsidR="00B638D0" w:rsidRPr="00B638D0" w:rsidRDefault="009A4707" w:rsidP="00B638D0">
            <w:pPr>
              <w:pStyle w:val="NormalWeb"/>
              <w:jc w:val="center"/>
              <w:rPr>
                <w:rFonts w:asciiTheme="minorHAnsi" w:hAnsiTheme="minorHAnsi" w:cs="Tahoma"/>
                <w:sz w:val="20"/>
                <w:szCs w:val="20"/>
              </w:rPr>
            </w:pPr>
            <w:r>
              <w:rPr>
                <w:rStyle w:val="Strong"/>
                <w:rFonts w:asciiTheme="minorHAnsi" w:hAnsiTheme="minorHAnsi" w:cs="Tahoma"/>
                <w:sz w:val="20"/>
                <w:szCs w:val="20"/>
              </w:rPr>
              <w:t>0-2</w:t>
            </w:r>
            <w:r w:rsidR="00B638D0" w:rsidRPr="00B638D0">
              <w:rPr>
                <w:rStyle w:val="Strong"/>
                <w:rFonts w:asciiTheme="minorHAnsi" w:hAnsiTheme="minorHAnsi" w:cs="Tahoma"/>
                <w:sz w:val="20"/>
                <w:szCs w:val="20"/>
              </w:rPr>
              <w:t xml:space="preserve"> Points</w:t>
            </w:r>
          </w:p>
          <w:p w:rsidR="00B638D0" w:rsidRPr="00B638D0" w:rsidRDefault="00B638D0" w:rsidP="00B638D0">
            <w:pPr>
              <w:pStyle w:val="NormalWeb"/>
              <w:rPr>
                <w:rFonts w:asciiTheme="minorHAnsi" w:hAnsiTheme="minorHAnsi" w:cs="Tahoma"/>
                <w:sz w:val="20"/>
                <w:szCs w:val="20"/>
              </w:rPr>
            </w:pPr>
            <w:r w:rsidRPr="00B638D0">
              <w:rPr>
                <w:rFonts w:asciiTheme="minorHAnsi" w:hAnsiTheme="minorHAnsi" w:cs="Tahoma"/>
                <w:sz w:val="20"/>
                <w:szCs w:val="20"/>
              </w:rPr>
              <w:t>Document is extremely poorly written and does not convey the information.</w:t>
            </w:r>
          </w:p>
        </w:tc>
        <w:tc>
          <w:tcPr>
            <w:tcW w:w="905" w:type="dxa"/>
          </w:tcPr>
          <w:p w:rsidR="00B638D0" w:rsidRPr="00B638D0" w:rsidRDefault="009A4707" w:rsidP="00B638D0">
            <w:pPr>
              <w:jc w:val="center"/>
              <w:rPr>
                <w:rFonts w:cs="Tahoma"/>
                <w:sz w:val="20"/>
                <w:szCs w:val="20"/>
              </w:rPr>
            </w:pPr>
            <w:r>
              <w:rPr>
                <w:rFonts w:cs="Tahoma"/>
                <w:sz w:val="20"/>
                <w:szCs w:val="20"/>
              </w:rPr>
              <w:t>5</w:t>
            </w:r>
          </w:p>
        </w:tc>
      </w:tr>
      <w:tr w:rsidR="00B638D0" w:rsidRPr="00B638D0" w:rsidTr="00B638D0">
        <w:tc>
          <w:tcPr>
            <w:tcW w:w="1435" w:type="dxa"/>
          </w:tcPr>
          <w:p w:rsidR="00B638D0" w:rsidRPr="00B638D0" w:rsidRDefault="00B638D0" w:rsidP="00B638D0">
            <w:pPr>
              <w:rPr>
                <w:rFonts w:cs="Tahoma"/>
                <w:b/>
                <w:sz w:val="20"/>
                <w:szCs w:val="20"/>
              </w:rPr>
            </w:pPr>
          </w:p>
        </w:tc>
        <w:tc>
          <w:tcPr>
            <w:tcW w:w="1890" w:type="dxa"/>
          </w:tcPr>
          <w:p w:rsidR="00B638D0" w:rsidRPr="00B638D0" w:rsidRDefault="00B638D0" w:rsidP="00B638D0">
            <w:pPr>
              <w:rPr>
                <w:rFonts w:cs="Tahoma"/>
                <w:sz w:val="20"/>
                <w:szCs w:val="20"/>
              </w:rPr>
            </w:pPr>
          </w:p>
        </w:tc>
        <w:tc>
          <w:tcPr>
            <w:tcW w:w="2070" w:type="dxa"/>
          </w:tcPr>
          <w:p w:rsidR="00B638D0" w:rsidRPr="00E21B8C" w:rsidRDefault="00B638D0" w:rsidP="00B638D0">
            <w:pPr>
              <w:rPr>
                <w:rFonts w:cs="Tahoma"/>
                <w:color w:val="FF0000"/>
                <w:sz w:val="20"/>
                <w:szCs w:val="20"/>
              </w:rPr>
            </w:pPr>
          </w:p>
        </w:tc>
        <w:tc>
          <w:tcPr>
            <w:tcW w:w="1980" w:type="dxa"/>
          </w:tcPr>
          <w:p w:rsidR="00B638D0" w:rsidRPr="00B638D0" w:rsidRDefault="00B638D0" w:rsidP="00B638D0">
            <w:pPr>
              <w:rPr>
                <w:rFonts w:cs="Tahoma"/>
                <w:sz w:val="20"/>
                <w:szCs w:val="20"/>
              </w:rPr>
            </w:pPr>
          </w:p>
        </w:tc>
        <w:tc>
          <w:tcPr>
            <w:tcW w:w="1620" w:type="dxa"/>
          </w:tcPr>
          <w:p w:rsidR="00B638D0" w:rsidRPr="00B638D0" w:rsidRDefault="00B638D0" w:rsidP="00B638D0">
            <w:pPr>
              <w:pStyle w:val="Heading2"/>
              <w:rPr>
                <w:rFonts w:asciiTheme="minorHAnsi" w:hAnsiTheme="minorHAnsi" w:cs="Tahoma"/>
                <w:sz w:val="20"/>
                <w:szCs w:val="20"/>
              </w:rPr>
            </w:pPr>
          </w:p>
        </w:tc>
        <w:tc>
          <w:tcPr>
            <w:tcW w:w="1620" w:type="dxa"/>
          </w:tcPr>
          <w:p w:rsidR="00B638D0" w:rsidRPr="00B638D0" w:rsidRDefault="00B638D0" w:rsidP="00B638D0">
            <w:pPr>
              <w:pStyle w:val="Heading2"/>
              <w:rPr>
                <w:rFonts w:asciiTheme="minorHAnsi" w:hAnsiTheme="minorHAnsi" w:cs="Tahoma"/>
                <w:sz w:val="20"/>
                <w:szCs w:val="20"/>
              </w:rPr>
            </w:pPr>
            <w:r>
              <w:rPr>
                <w:rFonts w:asciiTheme="minorHAnsi" w:hAnsiTheme="minorHAnsi" w:cs="Tahoma"/>
                <w:sz w:val="20"/>
                <w:szCs w:val="20"/>
              </w:rPr>
              <w:t>TOTAL Points Possible</w:t>
            </w:r>
          </w:p>
        </w:tc>
        <w:tc>
          <w:tcPr>
            <w:tcW w:w="905" w:type="dxa"/>
          </w:tcPr>
          <w:p w:rsidR="00B638D0" w:rsidRPr="00B638D0" w:rsidRDefault="00B638D0" w:rsidP="00B638D0">
            <w:pPr>
              <w:jc w:val="center"/>
              <w:rPr>
                <w:rFonts w:cs="Tahoma"/>
                <w:sz w:val="20"/>
                <w:szCs w:val="20"/>
              </w:rPr>
            </w:pPr>
            <w:r w:rsidRPr="00B638D0">
              <w:rPr>
                <w:rFonts w:cs="Tahoma"/>
                <w:sz w:val="20"/>
                <w:szCs w:val="20"/>
              </w:rPr>
              <w:t>100</w:t>
            </w:r>
          </w:p>
        </w:tc>
      </w:tr>
    </w:tbl>
    <w:p w:rsidR="00D0589B" w:rsidRDefault="00D0589B" w:rsidP="00B638D0"/>
    <w:sectPr w:rsidR="00D0589B" w:rsidSect="00B638D0">
      <w:footerReference w:type="default" r:id="rId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CD7" w:rsidRDefault="00771CD7" w:rsidP="00B638D0">
      <w:pPr>
        <w:spacing w:after="0" w:line="240" w:lineRule="auto"/>
      </w:pPr>
      <w:r>
        <w:separator/>
      </w:r>
    </w:p>
  </w:endnote>
  <w:endnote w:type="continuationSeparator" w:id="0">
    <w:p w:rsidR="00771CD7" w:rsidRDefault="00771CD7" w:rsidP="00B6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D0" w:rsidRDefault="00B638D0">
    <w:pPr>
      <w:pStyle w:val="Footer"/>
    </w:pPr>
    <w:r>
      <w:t>3D Printing Stage 4</w:t>
    </w:r>
    <w:r>
      <w:tab/>
    </w:r>
    <w:r>
      <w:tab/>
    </w:r>
    <w:sdt>
      <w:sdtPr>
        <w:id w:val="1730801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2BC4">
          <w:rPr>
            <w:noProof/>
          </w:rPr>
          <w:t>1</w:t>
        </w:r>
        <w:r>
          <w:rPr>
            <w:noProof/>
          </w:rPr>
          <w:fldChar w:fldCharType="end"/>
        </w:r>
      </w:sdtContent>
    </w:sdt>
  </w:p>
  <w:p w:rsidR="00B638D0" w:rsidRDefault="00B63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CD7" w:rsidRDefault="00771CD7" w:rsidP="00B638D0">
      <w:pPr>
        <w:spacing w:after="0" w:line="240" w:lineRule="auto"/>
      </w:pPr>
      <w:r>
        <w:separator/>
      </w:r>
    </w:p>
  </w:footnote>
  <w:footnote w:type="continuationSeparator" w:id="0">
    <w:p w:rsidR="00771CD7" w:rsidRDefault="00771CD7" w:rsidP="00B63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D3A4A"/>
    <w:multiLevelType w:val="hybridMultilevel"/>
    <w:tmpl w:val="904A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72F4"/>
    <w:multiLevelType w:val="hybridMultilevel"/>
    <w:tmpl w:val="98D0DD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26"/>
    <w:rsid w:val="0000121E"/>
    <w:rsid w:val="0000255E"/>
    <w:rsid w:val="0000289E"/>
    <w:rsid w:val="0000301D"/>
    <w:rsid w:val="00006D4A"/>
    <w:rsid w:val="00007EC4"/>
    <w:rsid w:val="0001167F"/>
    <w:rsid w:val="00011742"/>
    <w:rsid w:val="00011947"/>
    <w:rsid w:val="0001291E"/>
    <w:rsid w:val="00013EA5"/>
    <w:rsid w:val="00014BBC"/>
    <w:rsid w:val="0001538F"/>
    <w:rsid w:val="0001566B"/>
    <w:rsid w:val="0001692E"/>
    <w:rsid w:val="00020753"/>
    <w:rsid w:val="00020CCA"/>
    <w:rsid w:val="00021BE2"/>
    <w:rsid w:val="00022255"/>
    <w:rsid w:val="0002295D"/>
    <w:rsid w:val="0002299B"/>
    <w:rsid w:val="0002337E"/>
    <w:rsid w:val="000235DD"/>
    <w:rsid w:val="000239F8"/>
    <w:rsid w:val="000250C8"/>
    <w:rsid w:val="000258B3"/>
    <w:rsid w:val="00025B11"/>
    <w:rsid w:val="00025BEA"/>
    <w:rsid w:val="00025CD8"/>
    <w:rsid w:val="00025EBF"/>
    <w:rsid w:val="00026170"/>
    <w:rsid w:val="00026BA3"/>
    <w:rsid w:val="000270C6"/>
    <w:rsid w:val="000279BE"/>
    <w:rsid w:val="00027D41"/>
    <w:rsid w:val="00031179"/>
    <w:rsid w:val="0003372A"/>
    <w:rsid w:val="00033D2C"/>
    <w:rsid w:val="00033E00"/>
    <w:rsid w:val="00034A39"/>
    <w:rsid w:val="00035B74"/>
    <w:rsid w:val="00036AA8"/>
    <w:rsid w:val="00037305"/>
    <w:rsid w:val="000408DD"/>
    <w:rsid w:val="00040999"/>
    <w:rsid w:val="0004105D"/>
    <w:rsid w:val="00041D1D"/>
    <w:rsid w:val="00045104"/>
    <w:rsid w:val="00045D46"/>
    <w:rsid w:val="00045F1D"/>
    <w:rsid w:val="0004650C"/>
    <w:rsid w:val="000472B1"/>
    <w:rsid w:val="000473EE"/>
    <w:rsid w:val="00047700"/>
    <w:rsid w:val="00051606"/>
    <w:rsid w:val="00051D31"/>
    <w:rsid w:val="00052F1A"/>
    <w:rsid w:val="000530CD"/>
    <w:rsid w:val="000533E6"/>
    <w:rsid w:val="000538E9"/>
    <w:rsid w:val="000546A1"/>
    <w:rsid w:val="00054FA4"/>
    <w:rsid w:val="00055632"/>
    <w:rsid w:val="00055BC1"/>
    <w:rsid w:val="00056D1F"/>
    <w:rsid w:val="0005788C"/>
    <w:rsid w:val="00057AC6"/>
    <w:rsid w:val="00057B6E"/>
    <w:rsid w:val="00060022"/>
    <w:rsid w:val="000619FC"/>
    <w:rsid w:val="0006217C"/>
    <w:rsid w:val="00062CA2"/>
    <w:rsid w:val="0006443A"/>
    <w:rsid w:val="00064834"/>
    <w:rsid w:val="00065579"/>
    <w:rsid w:val="000719FA"/>
    <w:rsid w:val="00071B25"/>
    <w:rsid w:val="00072240"/>
    <w:rsid w:val="00072548"/>
    <w:rsid w:val="0007279A"/>
    <w:rsid w:val="000727A4"/>
    <w:rsid w:val="00072CDF"/>
    <w:rsid w:val="00074AB6"/>
    <w:rsid w:val="00074BDD"/>
    <w:rsid w:val="00074D55"/>
    <w:rsid w:val="000754A7"/>
    <w:rsid w:val="000755A5"/>
    <w:rsid w:val="0007565B"/>
    <w:rsid w:val="00075A82"/>
    <w:rsid w:val="00076054"/>
    <w:rsid w:val="00076082"/>
    <w:rsid w:val="0007613A"/>
    <w:rsid w:val="00076391"/>
    <w:rsid w:val="000769D9"/>
    <w:rsid w:val="00076B8C"/>
    <w:rsid w:val="00076F07"/>
    <w:rsid w:val="00077C1F"/>
    <w:rsid w:val="000803CA"/>
    <w:rsid w:val="00080EA8"/>
    <w:rsid w:val="00081656"/>
    <w:rsid w:val="00081B28"/>
    <w:rsid w:val="00082C1E"/>
    <w:rsid w:val="000833C8"/>
    <w:rsid w:val="00083F20"/>
    <w:rsid w:val="00084B1A"/>
    <w:rsid w:val="00084B64"/>
    <w:rsid w:val="0008664E"/>
    <w:rsid w:val="0008704A"/>
    <w:rsid w:val="000876B3"/>
    <w:rsid w:val="00091100"/>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0A1"/>
    <w:rsid w:val="000B7139"/>
    <w:rsid w:val="000B76DD"/>
    <w:rsid w:val="000C078B"/>
    <w:rsid w:val="000C0AB3"/>
    <w:rsid w:val="000C0CA3"/>
    <w:rsid w:val="000C3419"/>
    <w:rsid w:val="000C4CAD"/>
    <w:rsid w:val="000C67C8"/>
    <w:rsid w:val="000C7661"/>
    <w:rsid w:val="000D02ED"/>
    <w:rsid w:val="000D05A3"/>
    <w:rsid w:val="000D09B1"/>
    <w:rsid w:val="000D0A8A"/>
    <w:rsid w:val="000D1655"/>
    <w:rsid w:val="000D2B4E"/>
    <w:rsid w:val="000D36C4"/>
    <w:rsid w:val="000D3DD3"/>
    <w:rsid w:val="000D3E40"/>
    <w:rsid w:val="000D4030"/>
    <w:rsid w:val="000D4403"/>
    <w:rsid w:val="000D547C"/>
    <w:rsid w:val="000D625D"/>
    <w:rsid w:val="000D67B2"/>
    <w:rsid w:val="000D6F4D"/>
    <w:rsid w:val="000D7BB0"/>
    <w:rsid w:val="000D7D9A"/>
    <w:rsid w:val="000D7E62"/>
    <w:rsid w:val="000E1F11"/>
    <w:rsid w:val="000E21D8"/>
    <w:rsid w:val="000E25B3"/>
    <w:rsid w:val="000E35E4"/>
    <w:rsid w:val="000E3CEB"/>
    <w:rsid w:val="000E638E"/>
    <w:rsid w:val="000E6A5E"/>
    <w:rsid w:val="000E7CF6"/>
    <w:rsid w:val="000F0E56"/>
    <w:rsid w:val="000F1C58"/>
    <w:rsid w:val="000F1EB9"/>
    <w:rsid w:val="000F4F28"/>
    <w:rsid w:val="000F52C4"/>
    <w:rsid w:val="000F74B7"/>
    <w:rsid w:val="000F7720"/>
    <w:rsid w:val="000F788D"/>
    <w:rsid w:val="000F7B68"/>
    <w:rsid w:val="00100E4D"/>
    <w:rsid w:val="0010247B"/>
    <w:rsid w:val="00103687"/>
    <w:rsid w:val="00103C63"/>
    <w:rsid w:val="001050E5"/>
    <w:rsid w:val="00105181"/>
    <w:rsid w:val="001061E2"/>
    <w:rsid w:val="00106F32"/>
    <w:rsid w:val="00106F9E"/>
    <w:rsid w:val="00110567"/>
    <w:rsid w:val="001114CB"/>
    <w:rsid w:val="00111998"/>
    <w:rsid w:val="00112801"/>
    <w:rsid w:val="0011294D"/>
    <w:rsid w:val="001131FC"/>
    <w:rsid w:val="0011359F"/>
    <w:rsid w:val="001136E1"/>
    <w:rsid w:val="00115104"/>
    <w:rsid w:val="001153F3"/>
    <w:rsid w:val="001167C0"/>
    <w:rsid w:val="00116BC5"/>
    <w:rsid w:val="001200AF"/>
    <w:rsid w:val="00120BB3"/>
    <w:rsid w:val="00120D2E"/>
    <w:rsid w:val="00122AF9"/>
    <w:rsid w:val="0012329A"/>
    <w:rsid w:val="0012441E"/>
    <w:rsid w:val="0012467A"/>
    <w:rsid w:val="001260EC"/>
    <w:rsid w:val="00126BDA"/>
    <w:rsid w:val="00126C43"/>
    <w:rsid w:val="00127873"/>
    <w:rsid w:val="00127B89"/>
    <w:rsid w:val="0013062C"/>
    <w:rsid w:val="001308BA"/>
    <w:rsid w:val="001318E0"/>
    <w:rsid w:val="00131EB7"/>
    <w:rsid w:val="00133831"/>
    <w:rsid w:val="0013407E"/>
    <w:rsid w:val="00134DD6"/>
    <w:rsid w:val="0013517B"/>
    <w:rsid w:val="0013545E"/>
    <w:rsid w:val="00136133"/>
    <w:rsid w:val="0013692C"/>
    <w:rsid w:val="0014054F"/>
    <w:rsid w:val="00141A91"/>
    <w:rsid w:val="00143522"/>
    <w:rsid w:val="00143869"/>
    <w:rsid w:val="00144370"/>
    <w:rsid w:val="00144A49"/>
    <w:rsid w:val="00145000"/>
    <w:rsid w:val="00145285"/>
    <w:rsid w:val="00145FEA"/>
    <w:rsid w:val="001467B2"/>
    <w:rsid w:val="00146C4B"/>
    <w:rsid w:val="00147AE7"/>
    <w:rsid w:val="00147DAA"/>
    <w:rsid w:val="001516C1"/>
    <w:rsid w:val="00151E4D"/>
    <w:rsid w:val="00151F20"/>
    <w:rsid w:val="00152D8A"/>
    <w:rsid w:val="00153ABF"/>
    <w:rsid w:val="001544BD"/>
    <w:rsid w:val="00154701"/>
    <w:rsid w:val="00156692"/>
    <w:rsid w:val="00157500"/>
    <w:rsid w:val="00160416"/>
    <w:rsid w:val="00162660"/>
    <w:rsid w:val="00162957"/>
    <w:rsid w:val="00163B26"/>
    <w:rsid w:val="00163EF1"/>
    <w:rsid w:val="001650DB"/>
    <w:rsid w:val="00167401"/>
    <w:rsid w:val="001675FD"/>
    <w:rsid w:val="001700B3"/>
    <w:rsid w:val="00170460"/>
    <w:rsid w:val="00172343"/>
    <w:rsid w:val="00172B74"/>
    <w:rsid w:val="001733ED"/>
    <w:rsid w:val="00174174"/>
    <w:rsid w:val="001744D3"/>
    <w:rsid w:val="00175063"/>
    <w:rsid w:val="00175080"/>
    <w:rsid w:val="001756E0"/>
    <w:rsid w:val="00175FAB"/>
    <w:rsid w:val="00176867"/>
    <w:rsid w:val="0017715C"/>
    <w:rsid w:val="00180522"/>
    <w:rsid w:val="00180BE6"/>
    <w:rsid w:val="00183128"/>
    <w:rsid w:val="00183973"/>
    <w:rsid w:val="00185F64"/>
    <w:rsid w:val="0018645D"/>
    <w:rsid w:val="0019080F"/>
    <w:rsid w:val="00191742"/>
    <w:rsid w:val="00191A23"/>
    <w:rsid w:val="00191F09"/>
    <w:rsid w:val="00191F51"/>
    <w:rsid w:val="00192447"/>
    <w:rsid w:val="00192825"/>
    <w:rsid w:val="00193D0D"/>
    <w:rsid w:val="00194A4B"/>
    <w:rsid w:val="0019534B"/>
    <w:rsid w:val="00195909"/>
    <w:rsid w:val="0019725E"/>
    <w:rsid w:val="00197C9B"/>
    <w:rsid w:val="00197CDE"/>
    <w:rsid w:val="001A0462"/>
    <w:rsid w:val="001A0AE5"/>
    <w:rsid w:val="001A19C3"/>
    <w:rsid w:val="001A1B15"/>
    <w:rsid w:val="001A1B8E"/>
    <w:rsid w:val="001A2020"/>
    <w:rsid w:val="001A2599"/>
    <w:rsid w:val="001A281F"/>
    <w:rsid w:val="001A2D9D"/>
    <w:rsid w:val="001A2F80"/>
    <w:rsid w:val="001A4C62"/>
    <w:rsid w:val="001B048B"/>
    <w:rsid w:val="001B05ED"/>
    <w:rsid w:val="001B0B66"/>
    <w:rsid w:val="001B0CA1"/>
    <w:rsid w:val="001B2159"/>
    <w:rsid w:val="001B2E07"/>
    <w:rsid w:val="001B323C"/>
    <w:rsid w:val="001B3522"/>
    <w:rsid w:val="001B4A47"/>
    <w:rsid w:val="001B4CB0"/>
    <w:rsid w:val="001B7B9A"/>
    <w:rsid w:val="001C0109"/>
    <w:rsid w:val="001C04E4"/>
    <w:rsid w:val="001C1071"/>
    <w:rsid w:val="001C1178"/>
    <w:rsid w:val="001C132C"/>
    <w:rsid w:val="001C22AC"/>
    <w:rsid w:val="001C3086"/>
    <w:rsid w:val="001C3D38"/>
    <w:rsid w:val="001C407F"/>
    <w:rsid w:val="001C4810"/>
    <w:rsid w:val="001C4B23"/>
    <w:rsid w:val="001C5180"/>
    <w:rsid w:val="001C52C0"/>
    <w:rsid w:val="001C79A7"/>
    <w:rsid w:val="001C7D52"/>
    <w:rsid w:val="001C7DEC"/>
    <w:rsid w:val="001D095B"/>
    <w:rsid w:val="001D0B56"/>
    <w:rsid w:val="001D1451"/>
    <w:rsid w:val="001D175F"/>
    <w:rsid w:val="001D2BC4"/>
    <w:rsid w:val="001D2C0F"/>
    <w:rsid w:val="001D3046"/>
    <w:rsid w:val="001D6145"/>
    <w:rsid w:val="001D714A"/>
    <w:rsid w:val="001D7AD4"/>
    <w:rsid w:val="001E0379"/>
    <w:rsid w:val="001E2073"/>
    <w:rsid w:val="001E2EA9"/>
    <w:rsid w:val="001E4555"/>
    <w:rsid w:val="001E4791"/>
    <w:rsid w:val="001E5E81"/>
    <w:rsid w:val="001E6176"/>
    <w:rsid w:val="001F2730"/>
    <w:rsid w:val="001F293D"/>
    <w:rsid w:val="001F2F5A"/>
    <w:rsid w:val="001F3500"/>
    <w:rsid w:val="001F3B77"/>
    <w:rsid w:val="001F47B7"/>
    <w:rsid w:val="001F58B2"/>
    <w:rsid w:val="001F6611"/>
    <w:rsid w:val="001F798F"/>
    <w:rsid w:val="001F7A69"/>
    <w:rsid w:val="001F7DFD"/>
    <w:rsid w:val="00200B37"/>
    <w:rsid w:val="00201C4F"/>
    <w:rsid w:val="00202F20"/>
    <w:rsid w:val="00202F74"/>
    <w:rsid w:val="002034E7"/>
    <w:rsid w:val="0020452D"/>
    <w:rsid w:val="00204946"/>
    <w:rsid w:val="00206CB8"/>
    <w:rsid w:val="00207F28"/>
    <w:rsid w:val="00207FA5"/>
    <w:rsid w:val="00210331"/>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26D"/>
    <w:rsid w:val="00223EC6"/>
    <w:rsid w:val="0022422E"/>
    <w:rsid w:val="002246CD"/>
    <w:rsid w:val="00224F87"/>
    <w:rsid w:val="00225C74"/>
    <w:rsid w:val="00225FCE"/>
    <w:rsid w:val="0022686F"/>
    <w:rsid w:val="00226BD6"/>
    <w:rsid w:val="002332BC"/>
    <w:rsid w:val="0023423E"/>
    <w:rsid w:val="002352BC"/>
    <w:rsid w:val="00235B71"/>
    <w:rsid w:val="002368C2"/>
    <w:rsid w:val="00237265"/>
    <w:rsid w:val="002402AF"/>
    <w:rsid w:val="002428D0"/>
    <w:rsid w:val="00243B2F"/>
    <w:rsid w:val="00250654"/>
    <w:rsid w:val="0025139B"/>
    <w:rsid w:val="0025472A"/>
    <w:rsid w:val="00254A8A"/>
    <w:rsid w:val="0025503E"/>
    <w:rsid w:val="002556A0"/>
    <w:rsid w:val="00255A89"/>
    <w:rsid w:val="00255ABC"/>
    <w:rsid w:val="002564FC"/>
    <w:rsid w:val="002569A6"/>
    <w:rsid w:val="00257C85"/>
    <w:rsid w:val="00261CC8"/>
    <w:rsid w:val="00262350"/>
    <w:rsid w:val="00262B27"/>
    <w:rsid w:val="0026357B"/>
    <w:rsid w:val="0026522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0E13"/>
    <w:rsid w:val="00291831"/>
    <w:rsid w:val="0029301A"/>
    <w:rsid w:val="00293A66"/>
    <w:rsid w:val="00295599"/>
    <w:rsid w:val="00295B03"/>
    <w:rsid w:val="00295B92"/>
    <w:rsid w:val="00295C58"/>
    <w:rsid w:val="00295EAC"/>
    <w:rsid w:val="00296948"/>
    <w:rsid w:val="00296E91"/>
    <w:rsid w:val="00297DD0"/>
    <w:rsid w:val="002A05A1"/>
    <w:rsid w:val="002A0D7C"/>
    <w:rsid w:val="002A14B2"/>
    <w:rsid w:val="002A243D"/>
    <w:rsid w:val="002A26B6"/>
    <w:rsid w:val="002A2D5E"/>
    <w:rsid w:val="002A367B"/>
    <w:rsid w:val="002A3C21"/>
    <w:rsid w:val="002A3CB2"/>
    <w:rsid w:val="002A3CFB"/>
    <w:rsid w:val="002A54C8"/>
    <w:rsid w:val="002A6AEC"/>
    <w:rsid w:val="002A6C12"/>
    <w:rsid w:val="002A7419"/>
    <w:rsid w:val="002B14BE"/>
    <w:rsid w:val="002B18EC"/>
    <w:rsid w:val="002B1ACD"/>
    <w:rsid w:val="002B24EF"/>
    <w:rsid w:val="002B26B1"/>
    <w:rsid w:val="002B37FA"/>
    <w:rsid w:val="002B4435"/>
    <w:rsid w:val="002B5CB4"/>
    <w:rsid w:val="002B6471"/>
    <w:rsid w:val="002B70AF"/>
    <w:rsid w:val="002B7EB8"/>
    <w:rsid w:val="002C002E"/>
    <w:rsid w:val="002C081A"/>
    <w:rsid w:val="002C0988"/>
    <w:rsid w:val="002C1DAA"/>
    <w:rsid w:val="002C291F"/>
    <w:rsid w:val="002C2E99"/>
    <w:rsid w:val="002C37F2"/>
    <w:rsid w:val="002C38FF"/>
    <w:rsid w:val="002C4276"/>
    <w:rsid w:val="002C4FA6"/>
    <w:rsid w:val="002C5709"/>
    <w:rsid w:val="002C5729"/>
    <w:rsid w:val="002C5897"/>
    <w:rsid w:val="002C7ED0"/>
    <w:rsid w:val="002D0266"/>
    <w:rsid w:val="002D0311"/>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207B"/>
    <w:rsid w:val="002E3024"/>
    <w:rsid w:val="002E4E19"/>
    <w:rsid w:val="002E5CB4"/>
    <w:rsid w:val="002F000E"/>
    <w:rsid w:val="002F141D"/>
    <w:rsid w:val="002F1D3E"/>
    <w:rsid w:val="002F245C"/>
    <w:rsid w:val="002F25FA"/>
    <w:rsid w:val="002F2B36"/>
    <w:rsid w:val="002F30BE"/>
    <w:rsid w:val="002F359D"/>
    <w:rsid w:val="002F4089"/>
    <w:rsid w:val="002F5537"/>
    <w:rsid w:val="002F666C"/>
    <w:rsid w:val="002F7A24"/>
    <w:rsid w:val="002F7B85"/>
    <w:rsid w:val="00300191"/>
    <w:rsid w:val="003019A4"/>
    <w:rsid w:val="00302374"/>
    <w:rsid w:val="00303248"/>
    <w:rsid w:val="00303A8D"/>
    <w:rsid w:val="00304194"/>
    <w:rsid w:val="00304827"/>
    <w:rsid w:val="0030547A"/>
    <w:rsid w:val="003063BB"/>
    <w:rsid w:val="003069EF"/>
    <w:rsid w:val="00306A43"/>
    <w:rsid w:val="00310191"/>
    <w:rsid w:val="00310A16"/>
    <w:rsid w:val="00311881"/>
    <w:rsid w:val="00311B72"/>
    <w:rsid w:val="00313DDF"/>
    <w:rsid w:val="00315A79"/>
    <w:rsid w:val="00315D14"/>
    <w:rsid w:val="0031615F"/>
    <w:rsid w:val="0031656D"/>
    <w:rsid w:val="00316E63"/>
    <w:rsid w:val="00317092"/>
    <w:rsid w:val="0032059E"/>
    <w:rsid w:val="00322523"/>
    <w:rsid w:val="0032428A"/>
    <w:rsid w:val="0032521E"/>
    <w:rsid w:val="003257B4"/>
    <w:rsid w:val="00325BE0"/>
    <w:rsid w:val="00325FF6"/>
    <w:rsid w:val="00326661"/>
    <w:rsid w:val="00327821"/>
    <w:rsid w:val="00330F8A"/>
    <w:rsid w:val="00334A8F"/>
    <w:rsid w:val="00334AA7"/>
    <w:rsid w:val="00334F29"/>
    <w:rsid w:val="00335F1F"/>
    <w:rsid w:val="00337221"/>
    <w:rsid w:val="00337F2D"/>
    <w:rsid w:val="00340031"/>
    <w:rsid w:val="00341A89"/>
    <w:rsid w:val="0034237D"/>
    <w:rsid w:val="003427F8"/>
    <w:rsid w:val="003432CF"/>
    <w:rsid w:val="003437E2"/>
    <w:rsid w:val="003461FA"/>
    <w:rsid w:val="00346709"/>
    <w:rsid w:val="00347A37"/>
    <w:rsid w:val="00351979"/>
    <w:rsid w:val="00351AC6"/>
    <w:rsid w:val="0035270B"/>
    <w:rsid w:val="00352C75"/>
    <w:rsid w:val="0035399E"/>
    <w:rsid w:val="003542DA"/>
    <w:rsid w:val="00354716"/>
    <w:rsid w:val="0035499F"/>
    <w:rsid w:val="003559FB"/>
    <w:rsid w:val="00355E1E"/>
    <w:rsid w:val="00356D73"/>
    <w:rsid w:val="00357112"/>
    <w:rsid w:val="003604E9"/>
    <w:rsid w:val="003612D4"/>
    <w:rsid w:val="00361D51"/>
    <w:rsid w:val="00362A56"/>
    <w:rsid w:val="00363056"/>
    <w:rsid w:val="00363629"/>
    <w:rsid w:val="00363F0E"/>
    <w:rsid w:val="00363F9B"/>
    <w:rsid w:val="0036575F"/>
    <w:rsid w:val="00366253"/>
    <w:rsid w:val="00367D19"/>
    <w:rsid w:val="00370092"/>
    <w:rsid w:val="00371264"/>
    <w:rsid w:val="003717FE"/>
    <w:rsid w:val="0037195B"/>
    <w:rsid w:val="003723EC"/>
    <w:rsid w:val="003726E1"/>
    <w:rsid w:val="00372D54"/>
    <w:rsid w:val="00372F2E"/>
    <w:rsid w:val="0037312C"/>
    <w:rsid w:val="00374061"/>
    <w:rsid w:val="00374C1A"/>
    <w:rsid w:val="003762A3"/>
    <w:rsid w:val="00376EE9"/>
    <w:rsid w:val="00377D7A"/>
    <w:rsid w:val="0038002A"/>
    <w:rsid w:val="0038006B"/>
    <w:rsid w:val="00380BC2"/>
    <w:rsid w:val="00380E08"/>
    <w:rsid w:val="003812E2"/>
    <w:rsid w:val="003815EC"/>
    <w:rsid w:val="003819E2"/>
    <w:rsid w:val="00381E5E"/>
    <w:rsid w:val="003827EE"/>
    <w:rsid w:val="0038300A"/>
    <w:rsid w:val="00383490"/>
    <w:rsid w:val="0038553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A2B"/>
    <w:rsid w:val="003A0DC1"/>
    <w:rsid w:val="003A0F6E"/>
    <w:rsid w:val="003A3668"/>
    <w:rsid w:val="003A4680"/>
    <w:rsid w:val="003A508A"/>
    <w:rsid w:val="003A61C5"/>
    <w:rsid w:val="003A61E4"/>
    <w:rsid w:val="003A624A"/>
    <w:rsid w:val="003A645B"/>
    <w:rsid w:val="003A6C72"/>
    <w:rsid w:val="003A7DC3"/>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099"/>
    <w:rsid w:val="003D14D6"/>
    <w:rsid w:val="003D323F"/>
    <w:rsid w:val="003D417A"/>
    <w:rsid w:val="003D5351"/>
    <w:rsid w:val="003D5668"/>
    <w:rsid w:val="003D59DC"/>
    <w:rsid w:val="003D71EA"/>
    <w:rsid w:val="003E014B"/>
    <w:rsid w:val="003E0202"/>
    <w:rsid w:val="003E04A5"/>
    <w:rsid w:val="003E1AF1"/>
    <w:rsid w:val="003E1D40"/>
    <w:rsid w:val="003E3049"/>
    <w:rsid w:val="003E32B2"/>
    <w:rsid w:val="003E38C1"/>
    <w:rsid w:val="003E3901"/>
    <w:rsid w:val="003E5270"/>
    <w:rsid w:val="003E56E5"/>
    <w:rsid w:val="003E5EE2"/>
    <w:rsid w:val="003E7785"/>
    <w:rsid w:val="003E7D46"/>
    <w:rsid w:val="003F11BB"/>
    <w:rsid w:val="003F2A77"/>
    <w:rsid w:val="003F422B"/>
    <w:rsid w:val="003F5231"/>
    <w:rsid w:val="003F5FED"/>
    <w:rsid w:val="003F6FDB"/>
    <w:rsid w:val="003F714E"/>
    <w:rsid w:val="003F7177"/>
    <w:rsid w:val="004008A6"/>
    <w:rsid w:val="00400D75"/>
    <w:rsid w:val="004024C0"/>
    <w:rsid w:val="00402867"/>
    <w:rsid w:val="00402B1C"/>
    <w:rsid w:val="00403A5D"/>
    <w:rsid w:val="00404211"/>
    <w:rsid w:val="004044E5"/>
    <w:rsid w:val="00405117"/>
    <w:rsid w:val="00405355"/>
    <w:rsid w:val="004056E6"/>
    <w:rsid w:val="00407458"/>
    <w:rsid w:val="00412FEC"/>
    <w:rsid w:val="00414B60"/>
    <w:rsid w:val="00415F0D"/>
    <w:rsid w:val="00416FF7"/>
    <w:rsid w:val="00420714"/>
    <w:rsid w:val="00421225"/>
    <w:rsid w:val="0042199C"/>
    <w:rsid w:val="00422724"/>
    <w:rsid w:val="0042530F"/>
    <w:rsid w:val="004277E1"/>
    <w:rsid w:val="00427B02"/>
    <w:rsid w:val="00431E6C"/>
    <w:rsid w:val="004327CC"/>
    <w:rsid w:val="00434404"/>
    <w:rsid w:val="00435038"/>
    <w:rsid w:val="004357C4"/>
    <w:rsid w:val="00435C15"/>
    <w:rsid w:val="00436356"/>
    <w:rsid w:val="00440585"/>
    <w:rsid w:val="00441E41"/>
    <w:rsid w:val="00442496"/>
    <w:rsid w:val="004426C5"/>
    <w:rsid w:val="00443037"/>
    <w:rsid w:val="004432DF"/>
    <w:rsid w:val="00444738"/>
    <w:rsid w:val="00444C69"/>
    <w:rsid w:val="00444C7E"/>
    <w:rsid w:val="00445954"/>
    <w:rsid w:val="00445CC3"/>
    <w:rsid w:val="004468A7"/>
    <w:rsid w:val="004471E9"/>
    <w:rsid w:val="0044780C"/>
    <w:rsid w:val="00450D19"/>
    <w:rsid w:val="0045122C"/>
    <w:rsid w:val="00451B4F"/>
    <w:rsid w:val="00452363"/>
    <w:rsid w:val="00452BBD"/>
    <w:rsid w:val="0045323F"/>
    <w:rsid w:val="00453B1E"/>
    <w:rsid w:val="00453F06"/>
    <w:rsid w:val="00453F0A"/>
    <w:rsid w:val="00454766"/>
    <w:rsid w:val="00454E4F"/>
    <w:rsid w:val="004554C8"/>
    <w:rsid w:val="00455949"/>
    <w:rsid w:val="00456430"/>
    <w:rsid w:val="00456D61"/>
    <w:rsid w:val="0046091D"/>
    <w:rsid w:val="00461909"/>
    <w:rsid w:val="004620F3"/>
    <w:rsid w:val="00462346"/>
    <w:rsid w:val="00462C11"/>
    <w:rsid w:val="004635AE"/>
    <w:rsid w:val="004654BC"/>
    <w:rsid w:val="00465E58"/>
    <w:rsid w:val="0046707B"/>
    <w:rsid w:val="00471186"/>
    <w:rsid w:val="004717F1"/>
    <w:rsid w:val="00471C35"/>
    <w:rsid w:val="00473227"/>
    <w:rsid w:val="0047427B"/>
    <w:rsid w:val="00474691"/>
    <w:rsid w:val="00474CA8"/>
    <w:rsid w:val="0047516C"/>
    <w:rsid w:val="0047635F"/>
    <w:rsid w:val="00476D60"/>
    <w:rsid w:val="00476F80"/>
    <w:rsid w:val="004772F8"/>
    <w:rsid w:val="004829E4"/>
    <w:rsid w:val="00482FC6"/>
    <w:rsid w:val="00484DB6"/>
    <w:rsid w:val="0048687B"/>
    <w:rsid w:val="004900CB"/>
    <w:rsid w:val="00490B3A"/>
    <w:rsid w:val="00491C60"/>
    <w:rsid w:val="00492197"/>
    <w:rsid w:val="0049236A"/>
    <w:rsid w:val="0049252C"/>
    <w:rsid w:val="00496476"/>
    <w:rsid w:val="00497492"/>
    <w:rsid w:val="00497D4B"/>
    <w:rsid w:val="004A040B"/>
    <w:rsid w:val="004A07EB"/>
    <w:rsid w:val="004A3472"/>
    <w:rsid w:val="004A5218"/>
    <w:rsid w:val="004A5D09"/>
    <w:rsid w:val="004A5F33"/>
    <w:rsid w:val="004A614F"/>
    <w:rsid w:val="004A65AD"/>
    <w:rsid w:val="004A693A"/>
    <w:rsid w:val="004A6D9D"/>
    <w:rsid w:val="004A6E35"/>
    <w:rsid w:val="004B0772"/>
    <w:rsid w:val="004B0BDA"/>
    <w:rsid w:val="004B1472"/>
    <w:rsid w:val="004B14A0"/>
    <w:rsid w:val="004B194C"/>
    <w:rsid w:val="004B198C"/>
    <w:rsid w:val="004B245C"/>
    <w:rsid w:val="004B27C0"/>
    <w:rsid w:val="004B327F"/>
    <w:rsid w:val="004B44E2"/>
    <w:rsid w:val="004B4DAB"/>
    <w:rsid w:val="004B55F4"/>
    <w:rsid w:val="004B5810"/>
    <w:rsid w:val="004B6DC6"/>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D5664"/>
    <w:rsid w:val="004D6668"/>
    <w:rsid w:val="004E0382"/>
    <w:rsid w:val="004E0AA3"/>
    <w:rsid w:val="004E12B8"/>
    <w:rsid w:val="004E1FA2"/>
    <w:rsid w:val="004E26E7"/>
    <w:rsid w:val="004E2E2A"/>
    <w:rsid w:val="004E2F7B"/>
    <w:rsid w:val="004E32B1"/>
    <w:rsid w:val="004E4483"/>
    <w:rsid w:val="004E4956"/>
    <w:rsid w:val="004E4E3C"/>
    <w:rsid w:val="004E4EAA"/>
    <w:rsid w:val="004E5ED1"/>
    <w:rsid w:val="004E728D"/>
    <w:rsid w:val="004E7C4D"/>
    <w:rsid w:val="004F1306"/>
    <w:rsid w:val="004F1EEF"/>
    <w:rsid w:val="004F23A6"/>
    <w:rsid w:val="004F29F5"/>
    <w:rsid w:val="004F527D"/>
    <w:rsid w:val="004F6102"/>
    <w:rsid w:val="005002BB"/>
    <w:rsid w:val="005003DB"/>
    <w:rsid w:val="00500F4B"/>
    <w:rsid w:val="00503445"/>
    <w:rsid w:val="00504D99"/>
    <w:rsid w:val="0050669F"/>
    <w:rsid w:val="00506A35"/>
    <w:rsid w:val="00507632"/>
    <w:rsid w:val="005102DC"/>
    <w:rsid w:val="005105E8"/>
    <w:rsid w:val="00510BC1"/>
    <w:rsid w:val="00511222"/>
    <w:rsid w:val="005115FE"/>
    <w:rsid w:val="00511AD1"/>
    <w:rsid w:val="0051261F"/>
    <w:rsid w:val="00512FB0"/>
    <w:rsid w:val="005131E9"/>
    <w:rsid w:val="00513425"/>
    <w:rsid w:val="00513558"/>
    <w:rsid w:val="00513ABD"/>
    <w:rsid w:val="00513DE7"/>
    <w:rsid w:val="00514C66"/>
    <w:rsid w:val="00517CB3"/>
    <w:rsid w:val="00520113"/>
    <w:rsid w:val="00520B79"/>
    <w:rsid w:val="00521339"/>
    <w:rsid w:val="00521DC7"/>
    <w:rsid w:val="00522306"/>
    <w:rsid w:val="00522C67"/>
    <w:rsid w:val="00523413"/>
    <w:rsid w:val="00523520"/>
    <w:rsid w:val="005252AC"/>
    <w:rsid w:val="005257AA"/>
    <w:rsid w:val="005265D9"/>
    <w:rsid w:val="00526E7C"/>
    <w:rsid w:val="00526ED4"/>
    <w:rsid w:val="00527254"/>
    <w:rsid w:val="00530657"/>
    <w:rsid w:val="005306AD"/>
    <w:rsid w:val="00530CA2"/>
    <w:rsid w:val="00531007"/>
    <w:rsid w:val="005314F6"/>
    <w:rsid w:val="00531A28"/>
    <w:rsid w:val="00532B38"/>
    <w:rsid w:val="00533342"/>
    <w:rsid w:val="00533530"/>
    <w:rsid w:val="005339F5"/>
    <w:rsid w:val="00534AA3"/>
    <w:rsid w:val="00534BD4"/>
    <w:rsid w:val="00535F3D"/>
    <w:rsid w:val="00535F90"/>
    <w:rsid w:val="00536873"/>
    <w:rsid w:val="00540AA3"/>
    <w:rsid w:val="00541DF2"/>
    <w:rsid w:val="00542792"/>
    <w:rsid w:val="00546A75"/>
    <w:rsid w:val="00546E57"/>
    <w:rsid w:val="00547AD4"/>
    <w:rsid w:val="00550126"/>
    <w:rsid w:val="0055051A"/>
    <w:rsid w:val="0055082F"/>
    <w:rsid w:val="00550E4D"/>
    <w:rsid w:val="0055162A"/>
    <w:rsid w:val="00552332"/>
    <w:rsid w:val="0055333A"/>
    <w:rsid w:val="00554651"/>
    <w:rsid w:val="00554875"/>
    <w:rsid w:val="00554FF9"/>
    <w:rsid w:val="00555145"/>
    <w:rsid w:val="005565A4"/>
    <w:rsid w:val="005566A4"/>
    <w:rsid w:val="005566E9"/>
    <w:rsid w:val="00560854"/>
    <w:rsid w:val="0056125F"/>
    <w:rsid w:val="005625D3"/>
    <w:rsid w:val="00562B01"/>
    <w:rsid w:val="00562B68"/>
    <w:rsid w:val="00563AEA"/>
    <w:rsid w:val="00564FA6"/>
    <w:rsid w:val="00565090"/>
    <w:rsid w:val="0056598B"/>
    <w:rsid w:val="005665EC"/>
    <w:rsid w:val="00567096"/>
    <w:rsid w:val="00567853"/>
    <w:rsid w:val="00567978"/>
    <w:rsid w:val="00567990"/>
    <w:rsid w:val="005708B9"/>
    <w:rsid w:val="00571DD6"/>
    <w:rsid w:val="0057241A"/>
    <w:rsid w:val="005726FF"/>
    <w:rsid w:val="005738AB"/>
    <w:rsid w:val="00573B4C"/>
    <w:rsid w:val="00574C38"/>
    <w:rsid w:val="00575851"/>
    <w:rsid w:val="005768AA"/>
    <w:rsid w:val="005770FA"/>
    <w:rsid w:val="00577376"/>
    <w:rsid w:val="00577F23"/>
    <w:rsid w:val="005808EC"/>
    <w:rsid w:val="00580F08"/>
    <w:rsid w:val="00581409"/>
    <w:rsid w:val="005819FD"/>
    <w:rsid w:val="00581ADE"/>
    <w:rsid w:val="00581D29"/>
    <w:rsid w:val="00582083"/>
    <w:rsid w:val="00582195"/>
    <w:rsid w:val="005826B7"/>
    <w:rsid w:val="00582847"/>
    <w:rsid w:val="00582EF4"/>
    <w:rsid w:val="0058339D"/>
    <w:rsid w:val="005859EA"/>
    <w:rsid w:val="00586F10"/>
    <w:rsid w:val="00587189"/>
    <w:rsid w:val="00587ACC"/>
    <w:rsid w:val="00591161"/>
    <w:rsid w:val="00592006"/>
    <w:rsid w:val="00592294"/>
    <w:rsid w:val="00592B43"/>
    <w:rsid w:val="005937B5"/>
    <w:rsid w:val="00594E77"/>
    <w:rsid w:val="005952E9"/>
    <w:rsid w:val="00597AC2"/>
    <w:rsid w:val="005A0314"/>
    <w:rsid w:val="005A17E9"/>
    <w:rsid w:val="005A2EC7"/>
    <w:rsid w:val="005A3B8B"/>
    <w:rsid w:val="005A3EEB"/>
    <w:rsid w:val="005A5278"/>
    <w:rsid w:val="005A68CD"/>
    <w:rsid w:val="005A7AD6"/>
    <w:rsid w:val="005B06E2"/>
    <w:rsid w:val="005B0C0F"/>
    <w:rsid w:val="005B1227"/>
    <w:rsid w:val="005B13D5"/>
    <w:rsid w:val="005B2918"/>
    <w:rsid w:val="005B2F8F"/>
    <w:rsid w:val="005B4679"/>
    <w:rsid w:val="005B727F"/>
    <w:rsid w:val="005C0285"/>
    <w:rsid w:val="005C07D6"/>
    <w:rsid w:val="005C082E"/>
    <w:rsid w:val="005C0BBD"/>
    <w:rsid w:val="005C15BC"/>
    <w:rsid w:val="005C25EB"/>
    <w:rsid w:val="005C3438"/>
    <w:rsid w:val="005C4493"/>
    <w:rsid w:val="005C4719"/>
    <w:rsid w:val="005C56F4"/>
    <w:rsid w:val="005C5C6B"/>
    <w:rsid w:val="005C5EF0"/>
    <w:rsid w:val="005C6375"/>
    <w:rsid w:val="005D083D"/>
    <w:rsid w:val="005D0E2C"/>
    <w:rsid w:val="005D25D3"/>
    <w:rsid w:val="005D2A3C"/>
    <w:rsid w:val="005D2E33"/>
    <w:rsid w:val="005D51F7"/>
    <w:rsid w:val="005D550B"/>
    <w:rsid w:val="005D5B74"/>
    <w:rsid w:val="005D5F80"/>
    <w:rsid w:val="005D786A"/>
    <w:rsid w:val="005E035A"/>
    <w:rsid w:val="005E2F60"/>
    <w:rsid w:val="005E4F46"/>
    <w:rsid w:val="005E4FA9"/>
    <w:rsid w:val="005E57D6"/>
    <w:rsid w:val="005E5C06"/>
    <w:rsid w:val="005E6334"/>
    <w:rsid w:val="005E6C96"/>
    <w:rsid w:val="005E7105"/>
    <w:rsid w:val="005E7328"/>
    <w:rsid w:val="005E7E3C"/>
    <w:rsid w:val="005E7FFB"/>
    <w:rsid w:val="005F034C"/>
    <w:rsid w:val="005F0C68"/>
    <w:rsid w:val="005F12EE"/>
    <w:rsid w:val="005F1E90"/>
    <w:rsid w:val="005F1EC3"/>
    <w:rsid w:val="005F35D8"/>
    <w:rsid w:val="005F46A4"/>
    <w:rsid w:val="005F6676"/>
    <w:rsid w:val="005F7B40"/>
    <w:rsid w:val="00600871"/>
    <w:rsid w:val="00600FDE"/>
    <w:rsid w:val="00601B83"/>
    <w:rsid w:val="006028D2"/>
    <w:rsid w:val="0060352F"/>
    <w:rsid w:val="0060435C"/>
    <w:rsid w:val="006061B7"/>
    <w:rsid w:val="0060630B"/>
    <w:rsid w:val="00606590"/>
    <w:rsid w:val="00606B80"/>
    <w:rsid w:val="0061006E"/>
    <w:rsid w:val="006110E9"/>
    <w:rsid w:val="0061164D"/>
    <w:rsid w:val="006127B7"/>
    <w:rsid w:val="00613FD4"/>
    <w:rsid w:val="00615797"/>
    <w:rsid w:val="00617748"/>
    <w:rsid w:val="006177DC"/>
    <w:rsid w:val="0062011A"/>
    <w:rsid w:val="00620E60"/>
    <w:rsid w:val="00621014"/>
    <w:rsid w:val="00621F2A"/>
    <w:rsid w:val="00622060"/>
    <w:rsid w:val="00622E73"/>
    <w:rsid w:val="00623EEF"/>
    <w:rsid w:val="00624307"/>
    <w:rsid w:val="0062576D"/>
    <w:rsid w:val="00625C10"/>
    <w:rsid w:val="00626236"/>
    <w:rsid w:val="0062663F"/>
    <w:rsid w:val="00626B88"/>
    <w:rsid w:val="0062709E"/>
    <w:rsid w:val="00627971"/>
    <w:rsid w:val="00627CB6"/>
    <w:rsid w:val="00627FC1"/>
    <w:rsid w:val="00630C1B"/>
    <w:rsid w:val="00630DA1"/>
    <w:rsid w:val="00632D00"/>
    <w:rsid w:val="00633D25"/>
    <w:rsid w:val="006345E1"/>
    <w:rsid w:val="006358BA"/>
    <w:rsid w:val="00635F20"/>
    <w:rsid w:val="006375C4"/>
    <w:rsid w:val="006412B0"/>
    <w:rsid w:val="006414A5"/>
    <w:rsid w:val="00641536"/>
    <w:rsid w:val="00642B50"/>
    <w:rsid w:val="00642D72"/>
    <w:rsid w:val="00642F92"/>
    <w:rsid w:val="0064314F"/>
    <w:rsid w:val="0064374C"/>
    <w:rsid w:val="006437E5"/>
    <w:rsid w:val="00643D79"/>
    <w:rsid w:val="0064419E"/>
    <w:rsid w:val="00644830"/>
    <w:rsid w:val="006452E3"/>
    <w:rsid w:val="006453A5"/>
    <w:rsid w:val="00645FFD"/>
    <w:rsid w:val="006463B1"/>
    <w:rsid w:val="00646D28"/>
    <w:rsid w:val="00647161"/>
    <w:rsid w:val="006474D9"/>
    <w:rsid w:val="00647793"/>
    <w:rsid w:val="00647AEC"/>
    <w:rsid w:val="006513A2"/>
    <w:rsid w:val="006519A5"/>
    <w:rsid w:val="006535AA"/>
    <w:rsid w:val="00657EF7"/>
    <w:rsid w:val="00660A22"/>
    <w:rsid w:val="00660B9D"/>
    <w:rsid w:val="006625A2"/>
    <w:rsid w:val="006636D9"/>
    <w:rsid w:val="00663ADA"/>
    <w:rsid w:val="0066499D"/>
    <w:rsid w:val="00664C97"/>
    <w:rsid w:val="006662A3"/>
    <w:rsid w:val="00666862"/>
    <w:rsid w:val="00666870"/>
    <w:rsid w:val="00670C01"/>
    <w:rsid w:val="00671549"/>
    <w:rsid w:val="00671FCF"/>
    <w:rsid w:val="00673214"/>
    <w:rsid w:val="00673DF2"/>
    <w:rsid w:val="00675149"/>
    <w:rsid w:val="00675EC7"/>
    <w:rsid w:val="006802E8"/>
    <w:rsid w:val="00680AE2"/>
    <w:rsid w:val="00681487"/>
    <w:rsid w:val="006820D0"/>
    <w:rsid w:val="006825ED"/>
    <w:rsid w:val="006826BB"/>
    <w:rsid w:val="00683C56"/>
    <w:rsid w:val="00684011"/>
    <w:rsid w:val="00684B6C"/>
    <w:rsid w:val="00685056"/>
    <w:rsid w:val="00686DEB"/>
    <w:rsid w:val="006879D4"/>
    <w:rsid w:val="00690014"/>
    <w:rsid w:val="00690173"/>
    <w:rsid w:val="006901FF"/>
    <w:rsid w:val="00691333"/>
    <w:rsid w:val="00692889"/>
    <w:rsid w:val="00692B34"/>
    <w:rsid w:val="0069348D"/>
    <w:rsid w:val="0069672D"/>
    <w:rsid w:val="006970D1"/>
    <w:rsid w:val="00697CE3"/>
    <w:rsid w:val="006A102D"/>
    <w:rsid w:val="006A22A1"/>
    <w:rsid w:val="006A36D5"/>
    <w:rsid w:val="006A4395"/>
    <w:rsid w:val="006A45B8"/>
    <w:rsid w:val="006B0644"/>
    <w:rsid w:val="006B1052"/>
    <w:rsid w:val="006B105C"/>
    <w:rsid w:val="006B1AAB"/>
    <w:rsid w:val="006B5D2D"/>
    <w:rsid w:val="006B681B"/>
    <w:rsid w:val="006B7144"/>
    <w:rsid w:val="006B7489"/>
    <w:rsid w:val="006B78AC"/>
    <w:rsid w:val="006B78DE"/>
    <w:rsid w:val="006B7D4F"/>
    <w:rsid w:val="006C055D"/>
    <w:rsid w:val="006C2784"/>
    <w:rsid w:val="006C2813"/>
    <w:rsid w:val="006C29B6"/>
    <w:rsid w:val="006C3DA5"/>
    <w:rsid w:val="006C3F18"/>
    <w:rsid w:val="006C5822"/>
    <w:rsid w:val="006C5ED8"/>
    <w:rsid w:val="006C6E75"/>
    <w:rsid w:val="006C7302"/>
    <w:rsid w:val="006D02DF"/>
    <w:rsid w:val="006D0D5E"/>
    <w:rsid w:val="006D18BB"/>
    <w:rsid w:val="006D18FF"/>
    <w:rsid w:val="006D1CA0"/>
    <w:rsid w:val="006D2049"/>
    <w:rsid w:val="006D204B"/>
    <w:rsid w:val="006D2486"/>
    <w:rsid w:val="006D433B"/>
    <w:rsid w:val="006D4AF3"/>
    <w:rsid w:val="006D4CD6"/>
    <w:rsid w:val="006D4FE8"/>
    <w:rsid w:val="006D58D7"/>
    <w:rsid w:val="006D73D8"/>
    <w:rsid w:val="006D76F0"/>
    <w:rsid w:val="006D781F"/>
    <w:rsid w:val="006E1120"/>
    <w:rsid w:val="006E2594"/>
    <w:rsid w:val="006E2E91"/>
    <w:rsid w:val="006E34BE"/>
    <w:rsid w:val="006E3E79"/>
    <w:rsid w:val="006E4393"/>
    <w:rsid w:val="006E4513"/>
    <w:rsid w:val="006E4521"/>
    <w:rsid w:val="006E4829"/>
    <w:rsid w:val="006E62A5"/>
    <w:rsid w:val="006E669B"/>
    <w:rsid w:val="006E7996"/>
    <w:rsid w:val="006F005D"/>
    <w:rsid w:val="006F059C"/>
    <w:rsid w:val="006F0A2F"/>
    <w:rsid w:val="006F3412"/>
    <w:rsid w:val="006F3942"/>
    <w:rsid w:val="006F4997"/>
    <w:rsid w:val="006F4FA3"/>
    <w:rsid w:val="006F5350"/>
    <w:rsid w:val="006F5D43"/>
    <w:rsid w:val="006F661E"/>
    <w:rsid w:val="0070007A"/>
    <w:rsid w:val="0070035A"/>
    <w:rsid w:val="00701DD5"/>
    <w:rsid w:val="00703267"/>
    <w:rsid w:val="00703770"/>
    <w:rsid w:val="007037D6"/>
    <w:rsid w:val="00703F4E"/>
    <w:rsid w:val="00704E2C"/>
    <w:rsid w:val="00705873"/>
    <w:rsid w:val="00706059"/>
    <w:rsid w:val="007063CD"/>
    <w:rsid w:val="0070650C"/>
    <w:rsid w:val="007069BF"/>
    <w:rsid w:val="0071045B"/>
    <w:rsid w:val="00711160"/>
    <w:rsid w:val="00711988"/>
    <w:rsid w:val="00712CB5"/>
    <w:rsid w:val="00713232"/>
    <w:rsid w:val="007133F2"/>
    <w:rsid w:val="007134FD"/>
    <w:rsid w:val="00713D18"/>
    <w:rsid w:val="0071477A"/>
    <w:rsid w:val="00715918"/>
    <w:rsid w:val="00717085"/>
    <w:rsid w:val="0071736A"/>
    <w:rsid w:val="00717CB3"/>
    <w:rsid w:val="007212D3"/>
    <w:rsid w:val="00721C90"/>
    <w:rsid w:val="00721F3B"/>
    <w:rsid w:val="00722297"/>
    <w:rsid w:val="00723336"/>
    <w:rsid w:val="00723427"/>
    <w:rsid w:val="00723A0A"/>
    <w:rsid w:val="00723D9B"/>
    <w:rsid w:val="007246C6"/>
    <w:rsid w:val="00725169"/>
    <w:rsid w:val="00725199"/>
    <w:rsid w:val="00725A43"/>
    <w:rsid w:val="00726222"/>
    <w:rsid w:val="007262C0"/>
    <w:rsid w:val="00726396"/>
    <w:rsid w:val="00727022"/>
    <w:rsid w:val="007273EF"/>
    <w:rsid w:val="00727D8D"/>
    <w:rsid w:val="007300D2"/>
    <w:rsid w:val="00731245"/>
    <w:rsid w:val="00731504"/>
    <w:rsid w:val="00731D0E"/>
    <w:rsid w:val="0073315A"/>
    <w:rsid w:val="00733193"/>
    <w:rsid w:val="00734696"/>
    <w:rsid w:val="007356BE"/>
    <w:rsid w:val="00735DD9"/>
    <w:rsid w:val="00735F91"/>
    <w:rsid w:val="007365E1"/>
    <w:rsid w:val="00736E43"/>
    <w:rsid w:val="00736EA7"/>
    <w:rsid w:val="00737F20"/>
    <w:rsid w:val="00740E3C"/>
    <w:rsid w:val="00741B65"/>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1CD7"/>
    <w:rsid w:val="0077206E"/>
    <w:rsid w:val="00772E14"/>
    <w:rsid w:val="0077302F"/>
    <w:rsid w:val="007732FB"/>
    <w:rsid w:val="00773822"/>
    <w:rsid w:val="0077680E"/>
    <w:rsid w:val="007768A0"/>
    <w:rsid w:val="00777A62"/>
    <w:rsid w:val="007821F0"/>
    <w:rsid w:val="007822E5"/>
    <w:rsid w:val="007830CA"/>
    <w:rsid w:val="00783AAD"/>
    <w:rsid w:val="00783F3E"/>
    <w:rsid w:val="00784873"/>
    <w:rsid w:val="00785CEE"/>
    <w:rsid w:val="00790F7F"/>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6BC"/>
    <w:rsid w:val="00797AB5"/>
    <w:rsid w:val="00797AC4"/>
    <w:rsid w:val="007A2236"/>
    <w:rsid w:val="007A36FC"/>
    <w:rsid w:val="007A3A20"/>
    <w:rsid w:val="007A3D82"/>
    <w:rsid w:val="007A4799"/>
    <w:rsid w:val="007A64EE"/>
    <w:rsid w:val="007A6FFE"/>
    <w:rsid w:val="007A720E"/>
    <w:rsid w:val="007A7CFE"/>
    <w:rsid w:val="007A7F5F"/>
    <w:rsid w:val="007B00B2"/>
    <w:rsid w:val="007B088F"/>
    <w:rsid w:val="007B1CBD"/>
    <w:rsid w:val="007B1F6B"/>
    <w:rsid w:val="007B36CB"/>
    <w:rsid w:val="007B5679"/>
    <w:rsid w:val="007B5BC1"/>
    <w:rsid w:val="007B65F0"/>
    <w:rsid w:val="007B6F6E"/>
    <w:rsid w:val="007B70D9"/>
    <w:rsid w:val="007C03FC"/>
    <w:rsid w:val="007C05AD"/>
    <w:rsid w:val="007C0DCE"/>
    <w:rsid w:val="007C2418"/>
    <w:rsid w:val="007C28DB"/>
    <w:rsid w:val="007C301F"/>
    <w:rsid w:val="007C3391"/>
    <w:rsid w:val="007C366F"/>
    <w:rsid w:val="007C3CD6"/>
    <w:rsid w:val="007C4294"/>
    <w:rsid w:val="007C43D8"/>
    <w:rsid w:val="007C5833"/>
    <w:rsid w:val="007C7C2B"/>
    <w:rsid w:val="007C7DDB"/>
    <w:rsid w:val="007C7F6E"/>
    <w:rsid w:val="007D15C1"/>
    <w:rsid w:val="007D2A64"/>
    <w:rsid w:val="007D3C7B"/>
    <w:rsid w:val="007D40D8"/>
    <w:rsid w:val="007D52BA"/>
    <w:rsid w:val="007D5B40"/>
    <w:rsid w:val="007D5B4C"/>
    <w:rsid w:val="007D6B91"/>
    <w:rsid w:val="007D74E0"/>
    <w:rsid w:val="007E1CB5"/>
    <w:rsid w:val="007E2103"/>
    <w:rsid w:val="007E2493"/>
    <w:rsid w:val="007E2C7D"/>
    <w:rsid w:val="007E4BD3"/>
    <w:rsid w:val="007E5245"/>
    <w:rsid w:val="007E74FD"/>
    <w:rsid w:val="007E7E93"/>
    <w:rsid w:val="007F08CF"/>
    <w:rsid w:val="007F13C5"/>
    <w:rsid w:val="007F1998"/>
    <w:rsid w:val="007F1B73"/>
    <w:rsid w:val="007F2602"/>
    <w:rsid w:val="007F48A1"/>
    <w:rsid w:val="007F5A40"/>
    <w:rsid w:val="007F6F75"/>
    <w:rsid w:val="007F7D2D"/>
    <w:rsid w:val="008001DE"/>
    <w:rsid w:val="00804AB6"/>
    <w:rsid w:val="008057F4"/>
    <w:rsid w:val="00806890"/>
    <w:rsid w:val="00807B14"/>
    <w:rsid w:val="00810C09"/>
    <w:rsid w:val="00811184"/>
    <w:rsid w:val="00812104"/>
    <w:rsid w:val="00813C1E"/>
    <w:rsid w:val="00813D15"/>
    <w:rsid w:val="008147F6"/>
    <w:rsid w:val="00815117"/>
    <w:rsid w:val="00815544"/>
    <w:rsid w:val="00815CA6"/>
    <w:rsid w:val="008165C5"/>
    <w:rsid w:val="00822FF9"/>
    <w:rsid w:val="008231CA"/>
    <w:rsid w:val="00823911"/>
    <w:rsid w:val="0082466F"/>
    <w:rsid w:val="00824C0D"/>
    <w:rsid w:val="0082637E"/>
    <w:rsid w:val="008269A0"/>
    <w:rsid w:val="00827411"/>
    <w:rsid w:val="0082776F"/>
    <w:rsid w:val="008316F6"/>
    <w:rsid w:val="00832E0D"/>
    <w:rsid w:val="00833C44"/>
    <w:rsid w:val="008340E8"/>
    <w:rsid w:val="00835FE7"/>
    <w:rsid w:val="008404FB"/>
    <w:rsid w:val="008420F3"/>
    <w:rsid w:val="0084268E"/>
    <w:rsid w:val="00843F07"/>
    <w:rsid w:val="00844311"/>
    <w:rsid w:val="00844A22"/>
    <w:rsid w:val="00844CBE"/>
    <w:rsid w:val="008469B8"/>
    <w:rsid w:val="00850F8B"/>
    <w:rsid w:val="008510FC"/>
    <w:rsid w:val="00851328"/>
    <w:rsid w:val="00851D96"/>
    <w:rsid w:val="008522C7"/>
    <w:rsid w:val="00853499"/>
    <w:rsid w:val="00854498"/>
    <w:rsid w:val="00854AFE"/>
    <w:rsid w:val="0085531B"/>
    <w:rsid w:val="00855717"/>
    <w:rsid w:val="00861FFB"/>
    <w:rsid w:val="0086228B"/>
    <w:rsid w:val="00865290"/>
    <w:rsid w:val="0086606D"/>
    <w:rsid w:val="0086735C"/>
    <w:rsid w:val="00867CC2"/>
    <w:rsid w:val="00870897"/>
    <w:rsid w:val="00870BE5"/>
    <w:rsid w:val="00872DCC"/>
    <w:rsid w:val="008734DB"/>
    <w:rsid w:val="00875A79"/>
    <w:rsid w:val="0087696D"/>
    <w:rsid w:val="00877504"/>
    <w:rsid w:val="008807DE"/>
    <w:rsid w:val="00880D22"/>
    <w:rsid w:val="00883FBB"/>
    <w:rsid w:val="008843FE"/>
    <w:rsid w:val="0088451F"/>
    <w:rsid w:val="008846EA"/>
    <w:rsid w:val="008853C0"/>
    <w:rsid w:val="00885B8E"/>
    <w:rsid w:val="008861D6"/>
    <w:rsid w:val="008908BC"/>
    <w:rsid w:val="00890935"/>
    <w:rsid w:val="00890FF8"/>
    <w:rsid w:val="008915E0"/>
    <w:rsid w:val="008918C5"/>
    <w:rsid w:val="00891A9B"/>
    <w:rsid w:val="0089227A"/>
    <w:rsid w:val="00892C38"/>
    <w:rsid w:val="00895295"/>
    <w:rsid w:val="008958D1"/>
    <w:rsid w:val="00896884"/>
    <w:rsid w:val="00897775"/>
    <w:rsid w:val="008A00EB"/>
    <w:rsid w:val="008A0B73"/>
    <w:rsid w:val="008A0E8E"/>
    <w:rsid w:val="008A141C"/>
    <w:rsid w:val="008A2107"/>
    <w:rsid w:val="008A25EE"/>
    <w:rsid w:val="008A2BE3"/>
    <w:rsid w:val="008A2C8C"/>
    <w:rsid w:val="008A323A"/>
    <w:rsid w:val="008A329A"/>
    <w:rsid w:val="008A34DA"/>
    <w:rsid w:val="008A38DB"/>
    <w:rsid w:val="008A3F63"/>
    <w:rsid w:val="008A418C"/>
    <w:rsid w:val="008A423B"/>
    <w:rsid w:val="008A4AA0"/>
    <w:rsid w:val="008A5CA9"/>
    <w:rsid w:val="008A6FE1"/>
    <w:rsid w:val="008A7F37"/>
    <w:rsid w:val="008B07C8"/>
    <w:rsid w:val="008B2496"/>
    <w:rsid w:val="008B34A8"/>
    <w:rsid w:val="008B37D9"/>
    <w:rsid w:val="008B4AA9"/>
    <w:rsid w:val="008B58D0"/>
    <w:rsid w:val="008B5F28"/>
    <w:rsid w:val="008B63CF"/>
    <w:rsid w:val="008B74F2"/>
    <w:rsid w:val="008B7901"/>
    <w:rsid w:val="008C02DF"/>
    <w:rsid w:val="008C1113"/>
    <w:rsid w:val="008C122F"/>
    <w:rsid w:val="008C2437"/>
    <w:rsid w:val="008C2571"/>
    <w:rsid w:val="008C25C5"/>
    <w:rsid w:val="008C270B"/>
    <w:rsid w:val="008C2C7C"/>
    <w:rsid w:val="008C470D"/>
    <w:rsid w:val="008C4E8E"/>
    <w:rsid w:val="008C5244"/>
    <w:rsid w:val="008C5294"/>
    <w:rsid w:val="008C5778"/>
    <w:rsid w:val="008C6937"/>
    <w:rsid w:val="008C6A29"/>
    <w:rsid w:val="008C6D6B"/>
    <w:rsid w:val="008D015F"/>
    <w:rsid w:val="008D0810"/>
    <w:rsid w:val="008D0B5C"/>
    <w:rsid w:val="008D1FA0"/>
    <w:rsid w:val="008D2CE6"/>
    <w:rsid w:val="008D2E0B"/>
    <w:rsid w:val="008D361E"/>
    <w:rsid w:val="008D3A3B"/>
    <w:rsid w:val="008D41B9"/>
    <w:rsid w:val="008D4897"/>
    <w:rsid w:val="008D48F6"/>
    <w:rsid w:val="008D60E2"/>
    <w:rsid w:val="008D6EFB"/>
    <w:rsid w:val="008D78BC"/>
    <w:rsid w:val="008E2C3E"/>
    <w:rsid w:val="008E2D1F"/>
    <w:rsid w:val="008E2F88"/>
    <w:rsid w:val="008E3261"/>
    <w:rsid w:val="008E46AF"/>
    <w:rsid w:val="008E4A0D"/>
    <w:rsid w:val="008E4A5E"/>
    <w:rsid w:val="008E6C06"/>
    <w:rsid w:val="008E6E0C"/>
    <w:rsid w:val="008E7CDF"/>
    <w:rsid w:val="008F1471"/>
    <w:rsid w:val="008F1D14"/>
    <w:rsid w:val="008F1DC0"/>
    <w:rsid w:val="008F23B4"/>
    <w:rsid w:val="008F33F0"/>
    <w:rsid w:val="008F629D"/>
    <w:rsid w:val="008F6374"/>
    <w:rsid w:val="008F7795"/>
    <w:rsid w:val="008F78A7"/>
    <w:rsid w:val="00900889"/>
    <w:rsid w:val="00901C52"/>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A3B"/>
    <w:rsid w:val="00922BA0"/>
    <w:rsid w:val="00924032"/>
    <w:rsid w:val="00925173"/>
    <w:rsid w:val="0092660B"/>
    <w:rsid w:val="00930796"/>
    <w:rsid w:val="0093086C"/>
    <w:rsid w:val="00930BB0"/>
    <w:rsid w:val="009312AA"/>
    <w:rsid w:val="0093171C"/>
    <w:rsid w:val="00931A02"/>
    <w:rsid w:val="00932130"/>
    <w:rsid w:val="0093289F"/>
    <w:rsid w:val="009330F4"/>
    <w:rsid w:val="0093346F"/>
    <w:rsid w:val="009337AF"/>
    <w:rsid w:val="009342D6"/>
    <w:rsid w:val="00935C21"/>
    <w:rsid w:val="0093729D"/>
    <w:rsid w:val="00937D96"/>
    <w:rsid w:val="009404A6"/>
    <w:rsid w:val="009404F9"/>
    <w:rsid w:val="009405C0"/>
    <w:rsid w:val="009405D5"/>
    <w:rsid w:val="00940708"/>
    <w:rsid w:val="00940D9D"/>
    <w:rsid w:val="00941B98"/>
    <w:rsid w:val="00941CCA"/>
    <w:rsid w:val="0094222F"/>
    <w:rsid w:val="00942DC9"/>
    <w:rsid w:val="00942EB9"/>
    <w:rsid w:val="00944AC7"/>
    <w:rsid w:val="00945763"/>
    <w:rsid w:val="009459F6"/>
    <w:rsid w:val="00946C22"/>
    <w:rsid w:val="00946CBC"/>
    <w:rsid w:val="00947A43"/>
    <w:rsid w:val="00947D7F"/>
    <w:rsid w:val="00950F0D"/>
    <w:rsid w:val="009555F4"/>
    <w:rsid w:val="009556AE"/>
    <w:rsid w:val="009572FF"/>
    <w:rsid w:val="0096163D"/>
    <w:rsid w:val="009632A1"/>
    <w:rsid w:val="009645F2"/>
    <w:rsid w:val="0096482B"/>
    <w:rsid w:val="00965285"/>
    <w:rsid w:val="009655B9"/>
    <w:rsid w:val="00966BB2"/>
    <w:rsid w:val="00966D47"/>
    <w:rsid w:val="0096746D"/>
    <w:rsid w:val="00967EA9"/>
    <w:rsid w:val="009705C6"/>
    <w:rsid w:val="00970E9B"/>
    <w:rsid w:val="009714CF"/>
    <w:rsid w:val="009719DC"/>
    <w:rsid w:val="00974467"/>
    <w:rsid w:val="00974929"/>
    <w:rsid w:val="00975DE5"/>
    <w:rsid w:val="00976AA8"/>
    <w:rsid w:val="00976BBA"/>
    <w:rsid w:val="009817EA"/>
    <w:rsid w:val="00981DEF"/>
    <w:rsid w:val="00982209"/>
    <w:rsid w:val="00982416"/>
    <w:rsid w:val="00982703"/>
    <w:rsid w:val="009827B3"/>
    <w:rsid w:val="00983A1A"/>
    <w:rsid w:val="00984063"/>
    <w:rsid w:val="009845D9"/>
    <w:rsid w:val="00985337"/>
    <w:rsid w:val="0098772A"/>
    <w:rsid w:val="009908D6"/>
    <w:rsid w:val="009910CC"/>
    <w:rsid w:val="009911C3"/>
    <w:rsid w:val="00992063"/>
    <w:rsid w:val="00992DBA"/>
    <w:rsid w:val="00993017"/>
    <w:rsid w:val="00995BB5"/>
    <w:rsid w:val="00995FD9"/>
    <w:rsid w:val="00996216"/>
    <w:rsid w:val="0099767B"/>
    <w:rsid w:val="009A02B3"/>
    <w:rsid w:val="009A0B9C"/>
    <w:rsid w:val="009A0C5C"/>
    <w:rsid w:val="009A0E78"/>
    <w:rsid w:val="009A0F7D"/>
    <w:rsid w:val="009A0FBA"/>
    <w:rsid w:val="009A1342"/>
    <w:rsid w:val="009A1C94"/>
    <w:rsid w:val="009A2D50"/>
    <w:rsid w:val="009A4707"/>
    <w:rsid w:val="009A6287"/>
    <w:rsid w:val="009B0C79"/>
    <w:rsid w:val="009B143D"/>
    <w:rsid w:val="009B22CF"/>
    <w:rsid w:val="009B322B"/>
    <w:rsid w:val="009B4F10"/>
    <w:rsid w:val="009B5002"/>
    <w:rsid w:val="009B5A5C"/>
    <w:rsid w:val="009B5C37"/>
    <w:rsid w:val="009B64FD"/>
    <w:rsid w:val="009B6A09"/>
    <w:rsid w:val="009B786B"/>
    <w:rsid w:val="009B7BB3"/>
    <w:rsid w:val="009C10CD"/>
    <w:rsid w:val="009C2D8D"/>
    <w:rsid w:val="009C3D22"/>
    <w:rsid w:val="009C470A"/>
    <w:rsid w:val="009C4921"/>
    <w:rsid w:val="009C4B58"/>
    <w:rsid w:val="009C6BCA"/>
    <w:rsid w:val="009C6F50"/>
    <w:rsid w:val="009C700A"/>
    <w:rsid w:val="009C794D"/>
    <w:rsid w:val="009C7FB2"/>
    <w:rsid w:val="009D0425"/>
    <w:rsid w:val="009D13BF"/>
    <w:rsid w:val="009D1861"/>
    <w:rsid w:val="009D1D6C"/>
    <w:rsid w:val="009D1F70"/>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2DF5"/>
    <w:rsid w:val="009E374B"/>
    <w:rsid w:val="009E3CE7"/>
    <w:rsid w:val="009E5169"/>
    <w:rsid w:val="009E56E8"/>
    <w:rsid w:val="009E5E1D"/>
    <w:rsid w:val="009E5F56"/>
    <w:rsid w:val="009E7F90"/>
    <w:rsid w:val="009F0E29"/>
    <w:rsid w:val="009F11E3"/>
    <w:rsid w:val="009F5B25"/>
    <w:rsid w:val="009F5E1F"/>
    <w:rsid w:val="009F6245"/>
    <w:rsid w:val="00A00260"/>
    <w:rsid w:val="00A01FA7"/>
    <w:rsid w:val="00A04FC4"/>
    <w:rsid w:val="00A05C34"/>
    <w:rsid w:val="00A06460"/>
    <w:rsid w:val="00A07207"/>
    <w:rsid w:val="00A07B12"/>
    <w:rsid w:val="00A07DB3"/>
    <w:rsid w:val="00A10526"/>
    <w:rsid w:val="00A110C7"/>
    <w:rsid w:val="00A11654"/>
    <w:rsid w:val="00A11821"/>
    <w:rsid w:val="00A13DD2"/>
    <w:rsid w:val="00A1422E"/>
    <w:rsid w:val="00A15330"/>
    <w:rsid w:val="00A15CF8"/>
    <w:rsid w:val="00A16AE3"/>
    <w:rsid w:val="00A16CFB"/>
    <w:rsid w:val="00A17647"/>
    <w:rsid w:val="00A17C67"/>
    <w:rsid w:val="00A20927"/>
    <w:rsid w:val="00A20CF3"/>
    <w:rsid w:val="00A20F42"/>
    <w:rsid w:val="00A22422"/>
    <w:rsid w:val="00A2292D"/>
    <w:rsid w:val="00A237B1"/>
    <w:rsid w:val="00A23839"/>
    <w:rsid w:val="00A247FB"/>
    <w:rsid w:val="00A254D7"/>
    <w:rsid w:val="00A25B86"/>
    <w:rsid w:val="00A25D17"/>
    <w:rsid w:val="00A26317"/>
    <w:rsid w:val="00A27F8C"/>
    <w:rsid w:val="00A30E5F"/>
    <w:rsid w:val="00A31A81"/>
    <w:rsid w:val="00A32C65"/>
    <w:rsid w:val="00A330D1"/>
    <w:rsid w:val="00A34135"/>
    <w:rsid w:val="00A3441C"/>
    <w:rsid w:val="00A34F3F"/>
    <w:rsid w:val="00A35BC5"/>
    <w:rsid w:val="00A35F4F"/>
    <w:rsid w:val="00A36C18"/>
    <w:rsid w:val="00A3737B"/>
    <w:rsid w:val="00A3771A"/>
    <w:rsid w:val="00A409DA"/>
    <w:rsid w:val="00A40E1A"/>
    <w:rsid w:val="00A41526"/>
    <w:rsid w:val="00A41D1C"/>
    <w:rsid w:val="00A42251"/>
    <w:rsid w:val="00A42AD7"/>
    <w:rsid w:val="00A44EF9"/>
    <w:rsid w:val="00A467C0"/>
    <w:rsid w:val="00A47759"/>
    <w:rsid w:val="00A47EF0"/>
    <w:rsid w:val="00A50626"/>
    <w:rsid w:val="00A52481"/>
    <w:rsid w:val="00A52CC3"/>
    <w:rsid w:val="00A53086"/>
    <w:rsid w:val="00A54B4D"/>
    <w:rsid w:val="00A55544"/>
    <w:rsid w:val="00A557C0"/>
    <w:rsid w:val="00A558C0"/>
    <w:rsid w:val="00A55B2D"/>
    <w:rsid w:val="00A5650D"/>
    <w:rsid w:val="00A570E8"/>
    <w:rsid w:val="00A57301"/>
    <w:rsid w:val="00A57468"/>
    <w:rsid w:val="00A5767F"/>
    <w:rsid w:val="00A60160"/>
    <w:rsid w:val="00A6078D"/>
    <w:rsid w:val="00A60DD5"/>
    <w:rsid w:val="00A60F58"/>
    <w:rsid w:val="00A60F6C"/>
    <w:rsid w:val="00A61A48"/>
    <w:rsid w:val="00A6356C"/>
    <w:rsid w:val="00A63777"/>
    <w:rsid w:val="00A63EB4"/>
    <w:rsid w:val="00A6481D"/>
    <w:rsid w:val="00A64B60"/>
    <w:rsid w:val="00A65111"/>
    <w:rsid w:val="00A6679E"/>
    <w:rsid w:val="00A66B62"/>
    <w:rsid w:val="00A66D0A"/>
    <w:rsid w:val="00A6728D"/>
    <w:rsid w:val="00A67347"/>
    <w:rsid w:val="00A67C2F"/>
    <w:rsid w:val="00A710B6"/>
    <w:rsid w:val="00A71609"/>
    <w:rsid w:val="00A71F00"/>
    <w:rsid w:val="00A72C91"/>
    <w:rsid w:val="00A73370"/>
    <w:rsid w:val="00A7397F"/>
    <w:rsid w:val="00A73EED"/>
    <w:rsid w:val="00A74C0A"/>
    <w:rsid w:val="00A755D4"/>
    <w:rsid w:val="00A76270"/>
    <w:rsid w:val="00A77625"/>
    <w:rsid w:val="00A7765D"/>
    <w:rsid w:val="00A77F9E"/>
    <w:rsid w:val="00A829A9"/>
    <w:rsid w:val="00A82B5E"/>
    <w:rsid w:val="00A83C4B"/>
    <w:rsid w:val="00A83D2C"/>
    <w:rsid w:val="00A83EBC"/>
    <w:rsid w:val="00A85D07"/>
    <w:rsid w:val="00A864E4"/>
    <w:rsid w:val="00A86E40"/>
    <w:rsid w:val="00A8705C"/>
    <w:rsid w:val="00A87647"/>
    <w:rsid w:val="00A87C73"/>
    <w:rsid w:val="00A911C3"/>
    <w:rsid w:val="00A923DF"/>
    <w:rsid w:val="00A924E3"/>
    <w:rsid w:val="00A92F3D"/>
    <w:rsid w:val="00A9347B"/>
    <w:rsid w:val="00A9361F"/>
    <w:rsid w:val="00A94149"/>
    <w:rsid w:val="00A94D69"/>
    <w:rsid w:val="00A950AD"/>
    <w:rsid w:val="00A951D3"/>
    <w:rsid w:val="00A95623"/>
    <w:rsid w:val="00A95E04"/>
    <w:rsid w:val="00A969DC"/>
    <w:rsid w:val="00A96CB0"/>
    <w:rsid w:val="00AA02FC"/>
    <w:rsid w:val="00AA0585"/>
    <w:rsid w:val="00AA06A2"/>
    <w:rsid w:val="00AA1DFE"/>
    <w:rsid w:val="00AA24E5"/>
    <w:rsid w:val="00AA27A4"/>
    <w:rsid w:val="00AA2FAA"/>
    <w:rsid w:val="00AA32EA"/>
    <w:rsid w:val="00AA3A70"/>
    <w:rsid w:val="00AA408D"/>
    <w:rsid w:val="00AA4AE3"/>
    <w:rsid w:val="00AA5271"/>
    <w:rsid w:val="00AA5794"/>
    <w:rsid w:val="00AB05AC"/>
    <w:rsid w:val="00AB15B0"/>
    <w:rsid w:val="00AB28F3"/>
    <w:rsid w:val="00AB422B"/>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4C3"/>
    <w:rsid w:val="00AD56CE"/>
    <w:rsid w:val="00AD5A6C"/>
    <w:rsid w:val="00AD5CB4"/>
    <w:rsid w:val="00AD784B"/>
    <w:rsid w:val="00AD79C2"/>
    <w:rsid w:val="00AE05D1"/>
    <w:rsid w:val="00AE06B6"/>
    <w:rsid w:val="00AE0833"/>
    <w:rsid w:val="00AE0943"/>
    <w:rsid w:val="00AE1F15"/>
    <w:rsid w:val="00AE2ECA"/>
    <w:rsid w:val="00AE36BC"/>
    <w:rsid w:val="00AE370A"/>
    <w:rsid w:val="00AE39B5"/>
    <w:rsid w:val="00AE3E32"/>
    <w:rsid w:val="00AE4332"/>
    <w:rsid w:val="00AE45F0"/>
    <w:rsid w:val="00AE48EE"/>
    <w:rsid w:val="00AE5002"/>
    <w:rsid w:val="00AE6B77"/>
    <w:rsid w:val="00AE6FD3"/>
    <w:rsid w:val="00AE72AB"/>
    <w:rsid w:val="00AF0009"/>
    <w:rsid w:val="00AF129C"/>
    <w:rsid w:val="00AF16BD"/>
    <w:rsid w:val="00AF33B2"/>
    <w:rsid w:val="00AF34A6"/>
    <w:rsid w:val="00AF352D"/>
    <w:rsid w:val="00AF40DA"/>
    <w:rsid w:val="00AF4224"/>
    <w:rsid w:val="00AF5550"/>
    <w:rsid w:val="00AF6DDE"/>
    <w:rsid w:val="00AF7306"/>
    <w:rsid w:val="00AF7CAD"/>
    <w:rsid w:val="00B006D6"/>
    <w:rsid w:val="00B01BFE"/>
    <w:rsid w:val="00B03C67"/>
    <w:rsid w:val="00B044F1"/>
    <w:rsid w:val="00B04AC1"/>
    <w:rsid w:val="00B06FBE"/>
    <w:rsid w:val="00B07860"/>
    <w:rsid w:val="00B1025C"/>
    <w:rsid w:val="00B10B93"/>
    <w:rsid w:val="00B10D6B"/>
    <w:rsid w:val="00B11733"/>
    <w:rsid w:val="00B11D43"/>
    <w:rsid w:val="00B13C83"/>
    <w:rsid w:val="00B14649"/>
    <w:rsid w:val="00B14655"/>
    <w:rsid w:val="00B1478C"/>
    <w:rsid w:val="00B149EA"/>
    <w:rsid w:val="00B15179"/>
    <w:rsid w:val="00B15A90"/>
    <w:rsid w:val="00B16015"/>
    <w:rsid w:val="00B16881"/>
    <w:rsid w:val="00B17182"/>
    <w:rsid w:val="00B172E3"/>
    <w:rsid w:val="00B17345"/>
    <w:rsid w:val="00B208CB"/>
    <w:rsid w:val="00B20D27"/>
    <w:rsid w:val="00B20EF0"/>
    <w:rsid w:val="00B2193F"/>
    <w:rsid w:val="00B21947"/>
    <w:rsid w:val="00B219DB"/>
    <w:rsid w:val="00B21AA8"/>
    <w:rsid w:val="00B24023"/>
    <w:rsid w:val="00B24B32"/>
    <w:rsid w:val="00B25366"/>
    <w:rsid w:val="00B256F1"/>
    <w:rsid w:val="00B25A26"/>
    <w:rsid w:val="00B25CB7"/>
    <w:rsid w:val="00B26EB5"/>
    <w:rsid w:val="00B30715"/>
    <w:rsid w:val="00B30E0F"/>
    <w:rsid w:val="00B32366"/>
    <w:rsid w:val="00B323E5"/>
    <w:rsid w:val="00B326E3"/>
    <w:rsid w:val="00B33815"/>
    <w:rsid w:val="00B33EEE"/>
    <w:rsid w:val="00B34CD5"/>
    <w:rsid w:val="00B3560E"/>
    <w:rsid w:val="00B3642B"/>
    <w:rsid w:val="00B36622"/>
    <w:rsid w:val="00B4096E"/>
    <w:rsid w:val="00B409DE"/>
    <w:rsid w:val="00B414A6"/>
    <w:rsid w:val="00B427AA"/>
    <w:rsid w:val="00B43855"/>
    <w:rsid w:val="00B43DFC"/>
    <w:rsid w:val="00B45C8E"/>
    <w:rsid w:val="00B47226"/>
    <w:rsid w:val="00B476A1"/>
    <w:rsid w:val="00B47D3E"/>
    <w:rsid w:val="00B507FF"/>
    <w:rsid w:val="00B509B9"/>
    <w:rsid w:val="00B518F0"/>
    <w:rsid w:val="00B51B4A"/>
    <w:rsid w:val="00B5304E"/>
    <w:rsid w:val="00B5325B"/>
    <w:rsid w:val="00B546E6"/>
    <w:rsid w:val="00B54D7B"/>
    <w:rsid w:val="00B54E6B"/>
    <w:rsid w:val="00B55E51"/>
    <w:rsid w:val="00B575F6"/>
    <w:rsid w:val="00B57690"/>
    <w:rsid w:val="00B578B5"/>
    <w:rsid w:val="00B638D0"/>
    <w:rsid w:val="00B647B7"/>
    <w:rsid w:val="00B647CA"/>
    <w:rsid w:val="00B64CBB"/>
    <w:rsid w:val="00B650E6"/>
    <w:rsid w:val="00B6573C"/>
    <w:rsid w:val="00B65FC7"/>
    <w:rsid w:val="00B66DB9"/>
    <w:rsid w:val="00B66F29"/>
    <w:rsid w:val="00B673B6"/>
    <w:rsid w:val="00B70790"/>
    <w:rsid w:val="00B71533"/>
    <w:rsid w:val="00B72054"/>
    <w:rsid w:val="00B72155"/>
    <w:rsid w:val="00B72DBE"/>
    <w:rsid w:val="00B72F21"/>
    <w:rsid w:val="00B75665"/>
    <w:rsid w:val="00B75B19"/>
    <w:rsid w:val="00B7685E"/>
    <w:rsid w:val="00B76EF4"/>
    <w:rsid w:val="00B77257"/>
    <w:rsid w:val="00B80461"/>
    <w:rsid w:val="00B812C4"/>
    <w:rsid w:val="00B8246D"/>
    <w:rsid w:val="00B83855"/>
    <w:rsid w:val="00B84338"/>
    <w:rsid w:val="00B8449D"/>
    <w:rsid w:val="00B861AD"/>
    <w:rsid w:val="00B879DE"/>
    <w:rsid w:val="00B909C5"/>
    <w:rsid w:val="00B90D97"/>
    <w:rsid w:val="00B91288"/>
    <w:rsid w:val="00B915EE"/>
    <w:rsid w:val="00B91D8A"/>
    <w:rsid w:val="00B91F15"/>
    <w:rsid w:val="00B91F73"/>
    <w:rsid w:val="00B93A55"/>
    <w:rsid w:val="00B948DC"/>
    <w:rsid w:val="00B95155"/>
    <w:rsid w:val="00B957A9"/>
    <w:rsid w:val="00B959E1"/>
    <w:rsid w:val="00B9690C"/>
    <w:rsid w:val="00B96E76"/>
    <w:rsid w:val="00BA0440"/>
    <w:rsid w:val="00BA0612"/>
    <w:rsid w:val="00BA2626"/>
    <w:rsid w:val="00BA29C4"/>
    <w:rsid w:val="00BA2CB7"/>
    <w:rsid w:val="00BA3056"/>
    <w:rsid w:val="00BA30A8"/>
    <w:rsid w:val="00BA30EF"/>
    <w:rsid w:val="00BA399B"/>
    <w:rsid w:val="00BA6A8E"/>
    <w:rsid w:val="00BA7D27"/>
    <w:rsid w:val="00BB0AAF"/>
    <w:rsid w:val="00BB10ED"/>
    <w:rsid w:val="00BB1299"/>
    <w:rsid w:val="00BB1388"/>
    <w:rsid w:val="00BB25E2"/>
    <w:rsid w:val="00BB310B"/>
    <w:rsid w:val="00BB362F"/>
    <w:rsid w:val="00BB4811"/>
    <w:rsid w:val="00BB48D4"/>
    <w:rsid w:val="00BB4A38"/>
    <w:rsid w:val="00BB4F13"/>
    <w:rsid w:val="00BB6CF9"/>
    <w:rsid w:val="00BB7468"/>
    <w:rsid w:val="00BB7617"/>
    <w:rsid w:val="00BC130F"/>
    <w:rsid w:val="00BC2233"/>
    <w:rsid w:val="00BC2805"/>
    <w:rsid w:val="00BC2E4B"/>
    <w:rsid w:val="00BC33E2"/>
    <w:rsid w:val="00BC4090"/>
    <w:rsid w:val="00BC490C"/>
    <w:rsid w:val="00BC550A"/>
    <w:rsid w:val="00BC5AC1"/>
    <w:rsid w:val="00BC6126"/>
    <w:rsid w:val="00BC75BB"/>
    <w:rsid w:val="00BC79C8"/>
    <w:rsid w:val="00BD2237"/>
    <w:rsid w:val="00BD2276"/>
    <w:rsid w:val="00BD23E2"/>
    <w:rsid w:val="00BD2D9A"/>
    <w:rsid w:val="00BD3E01"/>
    <w:rsid w:val="00BD41A3"/>
    <w:rsid w:val="00BD4546"/>
    <w:rsid w:val="00BD51CB"/>
    <w:rsid w:val="00BD5591"/>
    <w:rsid w:val="00BD5BD4"/>
    <w:rsid w:val="00BD6A4D"/>
    <w:rsid w:val="00BE0015"/>
    <w:rsid w:val="00BE0071"/>
    <w:rsid w:val="00BE0452"/>
    <w:rsid w:val="00BE111F"/>
    <w:rsid w:val="00BE2355"/>
    <w:rsid w:val="00BE2993"/>
    <w:rsid w:val="00BE2D31"/>
    <w:rsid w:val="00BE2EF6"/>
    <w:rsid w:val="00BE2FC9"/>
    <w:rsid w:val="00BE36EE"/>
    <w:rsid w:val="00BE4676"/>
    <w:rsid w:val="00BE5A8E"/>
    <w:rsid w:val="00BE5CFD"/>
    <w:rsid w:val="00BE646C"/>
    <w:rsid w:val="00BE76F1"/>
    <w:rsid w:val="00BF198D"/>
    <w:rsid w:val="00BF1D06"/>
    <w:rsid w:val="00BF24FE"/>
    <w:rsid w:val="00BF2E52"/>
    <w:rsid w:val="00BF309C"/>
    <w:rsid w:val="00BF3224"/>
    <w:rsid w:val="00BF4AD9"/>
    <w:rsid w:val="00BF4BC5"/>
    <w:rsid w:val="00BF5EB9"/>
    <w:rsid w:val="00C00EAE"/>
    <w:rsid w:val="00C014F4"/>
    <w:rsid w:val="00C015AC"/>
    <w:rsid w:val="00C01F52"/>
    <w:rsid w:val="00C029D4"/>
    <w:rsid w:val="00C02ADF"/>
    <w:rsid w:val="00C02E03"/>
    <w:rsid w:val="00C03CED"/>
    <w:rsid w:val="00C0444B"/>
    <w:rsid w:val="00C058F4"/>
    <w:rsid w:val="00C0704E"/>
    <w:rsid w:val="00C102F5"/>
    <w:rsid w:val="00C11530"/>
    <w:rsid w:val="00C12916"/>
    <w:rsid w:val="00C132A7"/>
    <w:rsid w:val="00C13699"/>
    <w:rsid w:val="00C13EA8"/>
    <w:rsid w:val="00C14D95"/>
    <w:rsid w:val="00C15386"/>
    <w:rsid w:val="00C16291"/>
    <w:rsid w:val="00C164B0"/>
    <w:rsid w:val="00C20A6C"/>
    <w:rsid w:val="00C20BD7"/>
    <w:rsid w:val="00C219CE"/>
    <w:rsid w:val="00C21BDB"/>
    <w:rsid w:val="00C227DD"/>
    <w:rsid w:val="00C238AE"/>
    <w:rsid w:val="00C246FD"/>
    <w:rsid w:val="00C25529"/>
    <w:rsid w:val="00C2593A"/>
    <w:rsid w:val="00C2726C"/>
    <w:rsid w:val="00C27392"/>
    <w:rsid w:val="00C274E1"/>
    <w:rsid w:val="00C27EA7"/>
    <w:rsid w:val="00C30491"/>
    <w:rsid w:val="00C31010"/>
    <w:rsid w:val="00C314D8"/>
    <w:rsid w:val="00C3150B"/>
    <w:rsid w:val="00C31A15"/>
    <w:rsid w:val="00C32A27"/>
    <w:rsid w:val="00C33172"/>
    <w:rsid w:val="00C33600"/>
    <w:rsid w:val="00C353E2"/>
    <w:rsid w:val="00C37E6F"/>
    <w:rsid w:val="00C40693"/>
    <w:rsid w:val="00C40E64"/>
    <w:rsid w:val="00C41A14"/>
    <w:rsid w:val="00C44A14"/>
    <w:rsid w:val="00C45C1F"/>
    <w:rsid w:val="00C4697A"/>
    <w:rsid w:val="00C52307"/>
    <w:rsid w:val="00C5290B"/>
    <w:rsid w:val="00C52EE7"/>
    <w:rsid w:val="00C53628"/>
    <w:rsid w:val="00C53B0A"/>
    <w:rsid w:val="00C53BC6"/>
    <w:rsid w:val="00C53DB9"/>
    <w:rsid w:val="00C56139"/>
    <w:rsid w:val="00C56290"/>
    <w:rsid w:val="00C56432"/>
    <w:rsid w:val="00C57122"/>
    <w:rsid w:val="00C57C01"/>
    <w:rsid w:val="00C603A7"/>
    <w:rsid w:val="00C60971"/>
    <w:rsid w:val="00C60ABF"/>
    <w:rsid w:val="00C60E3F"/>
    <w:rsid w:val="00C621E0"/>
    <w:rsid w:val="00C6369A"/>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DC4"/>
    <w:rsid w:val="00C90E6F"/>
    <w:rsid w:val="00C9314A"/>
    <w:rsid w:val="00C93558"/>
    <w:rsid w:val="00C93948"/>
    <w:rsid w:val="00C94FE2"/>
    <w:rsid w:val="00C95CEA"/>
    <w:rsid w:val="00C95FF6"/>
    <w:rsid w:val="00C96456"/>
    <w:rsid w:val="00C96A05"/>
    <w:rsid w:val="00C96C30"/>
    <w:rsid w:val="00C96CA4"/>
    <w:rsid w:val="00C9786A"/>
    <w:rsid w:val="00CA0836"/>
    <w:rsid w:val="00CA08F1"/>
    <w:rsid w:val="00CA0DC3"/>
    <w:rsid w:val="00CA13B4"/>
    <w:rsid w:val="00CA203F"/>
    <w:rsid w:val="00CA238E"/>
    <w:rsid w:val="00CA2F30"/>
    <w:rsid w:val="00CA3459"/>
    <w:rsid w:val="00CA3E4B"/>
    <w:rsid w:val="00CA41D2"/>
    <w:rsid w:val="00CA4671"/>
    <w:rsid w:val="00CA5683"/>
    <w:rsid w:val="00CA6116"/>
    <w:rsid w:val="00CA6AC7"/>
    <w:rsid w:val="00CB1D3D"/>
    <w:rsid w:val="00CB28DB"/>
    <w:rsid w:val="00CB389B"/>
    <w:rsid w:val="00CB3A11"/>
    <w:rsid w:val="00CB4590"/>
    <w:rsid w:val="00CB45F2"/>
    <w:rsid w:val="00CB481A"/>
    <w:rsid w:val="00CB4B5E"/>
    <w:rsid w:val="00CB4F3E"/>
    <w:rsid w:val="00CB59A0"/>
    <w:rsid w:val="00CB59D8"/>
    <w:rsid w:val="00CB5BDF"/>
    <w:rsid w:val="00CB5C07"/>
    <w:rsid w:val="00CB64BF"/>
    <w:rsid w:val="00CB6E1D"/>
    <w:rsid w:val="00CB6E9C"/>
    <w:rsid w:val="00CC0977"/>
    <w:rsid w:val="00CC1F52"/>
    <w:rsid w:val="00CC2A2F"/>
    <w:rsid w:val="00CC4407"/>
    <w:rsid w:val="00CC4687"/>
    <w:rsid w:val="00CC52A6"/>
    <w:rsid w:val="00CC5D21"/>
    <w:rsid w:val="00CC72AE"/>
    <w:rsid w:val="00CD1B18"/>
    <w:rsid w:val="00CD2140"/>
    <w:rsid w:val="00CD2F86"/>
    <w:rsid w:val="00CD3AB3"/>
    <w:rsid w:val="00CD5E64"/>
    <w:rsid w:val="00CE01AB"/>
    <w:rsid w:val="00CE07E5"/>
    <w:rsid w:val="00CE0C6A"/>
    <w:rsid w:val="00CE125D"/>
    <w:rsid w:val="00CE1FFB"/>
    <w:rsid w:val="00CE20EB"/>
    <w:rsid w:val="00CE3C5B"/>
    <w:rsid w:val="00CE4240"/>
    <w:rsid w:val="00CE45BD"/>
    <w:rsid w:val="00CE47BD"/>
    <w:rsid w:val="00CE5447"/>
    <w:rsid w:val="00CE61B1"/>
    <w:rsid w:val="00CE7F1B"/>
    <w:rsid w:val="00CF01ED"/>
    <w:rsid w:val="00CF0604"/>
    <w:rsid w:val="00CF0AF6"/>
    <w:rsid w:val="00CF16BB"/>
    <w:rsid w:val="00CF2AC4"/>
    <w:rsid w:val="00CF3503"/>
    <w:rsid w:val="00CF4F58"/>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6DE3"/>
    <w:rsid w:val="00D07A84"/>
    <w:rsid w:val="00D07CF0"/>
    <w:rsid w:val="00D1049E"/>
    <w:rsid w:val="00D10E1A"/>
    <w:rsid w:val="00D1174F"/>
    <w:rsid w:val="00D11C50"/>
    <w:rsid w:val="00D121A5"/>
    <w:rsid w:val="00D12B94"/>
    <w:rsid w:val="00D14233"/>
    <w:rsid w:val="00D158B9"/>
    <w:rsid w:val="00D16553"/>
    <w:rsid w:val="00D16817"/>
    <w:rsid w:val="00D17082"/>
    <w:rsid w:val="00D17BC1"/>
    <w:rsid w:val="00D20290"/>
    <w:rsid w:val="00D203F6"/>
    <w:rsid w:val="00D20E3F"/>
    <w:rsid w:val="00D20F07"/>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2221"/>
    <w:rsid w:val="00D33826"/>
    <w:rsid w:val="00D36814"/>
    <w:rsid w:val="00D37CE3"/>
    <w:rsid w:val="00D409A1"/>
    <w:rsid w:val="00D41DEF"/>
    <w:rsid w:val="00D422DB"/>
    <w:rsid w:val="00D42784"/>
    <w:rsid w:val="00D42A94"/>
    <w:rsid w:val="00D44F43"/>
    <w:rsid w:val="00D459F6"/>
    <w:rsid w:val="00D45D20"/>
    <w:rsid w:val="00D46AD7"/>
    <w:rsid w:val="00D47395"/>
    <w:rsid w:val="00D47481"/>
    <w:rsid w:val="00D474FF"/>
    <w:rsid w:val="00D47950"/>
    <w:rsid w:val="00D50978"/>
    <w:rsid w:val="00D534C3"/>
    <w:rsid w:val="00D54E9C"/>
    <w:rsid w:val="00D565AE"/>
    <w:rsid w:val="00D56865"/>
    <w:rsid w:val="00D57465"/>
    <w:rsid w:val="00D5763A"/>
    <w:rsid w:val="00D60B25"/>
    <w:rsid w:val="00D614D5"/>
    <w:rsid w:val="00D62110"/>
    <w:rsid w:val="00D634B9"/>
    <w:rsid w:val="00D6580D"/>
    <w:rsid w:val="00D65847"/>
    <w:rsid w:val="00D65E3F"/>
    <w:rsid w:val="00D66757"/>
    <w:rsid w:val="00D67A87"/>
    <w:rsid w:val="00D67D26"/>
    <w:rsid w:val="00D7120A"/>
    <w:rsid w:val="00D72793"/>
    <w:rsid w:val="00D72A2B"/>
    <w:rsid w:val="00D7314C"/>
    <w:rsid w:val="00D76355"/>
    <w:rsid w:val="00D770B3"/>
    <w:rsid w:val="00D77141"/>
    <w:rsid w:val="00D77E21"/>
    <w:rsid w:val="00D81B0B"/>
    <w:rsid w:val="00D81D42"/>
    <w:rsid w:val="00D837FC"/>
    <w:rsid w:val="00D83DDA"/>
    <w:rsid w:val="00D83FD6"/>
    <w:rsid w:val="00D87276"/>
    <w:rsid w:val="00D8795D"/>
    <w:rsid w:val="00D87A6A"/>
    <w:rsid w:val="00D87D25"/>
    <w:rsid w:val="00D900F6"/>
    <w:rsid w:val="00D91158"/>
    <w:rsid w:val="00D91933"/>
    <w:rsid w:val="00D92339"/>
    <w:rsid w:val="00D9360B"/>
    <w:rsid w:val="00D94E4F"/>
    <w:rsid w:val="00D9596D"/>
    <w:rsid w:val="00D97993"/>
    <w:rsid w:val="00DA210B"/>
    <w:rsid w:val="00DA2C4F"/>
    <w:rsid w:val="00DA3442"/>
    <w:rsid w:val="00DA5EBC"/>
    <w:rsid w:val="00DA76AE"/>
    <w:rsid w:val="00DA7B85"/>
    <w:rsid w:val="00DA7DBD"/>
    <w:rsid w:val="00DB09D2"/>
    <w:rsid w:val="00DB0A79"/>
    <w:rsid w:val="00DB2548"/>
    <w:rsid w:val="00DB351C"/>
    <w:rsid w:val="00DB6212"/>
    <w:rsid w:val="00DB64DF"/>
    <w:rsid w:val="00DB7987"/>
    <w:rsid w:val="00DB7CB0"/>
    <w:rsid w:val="00DC14CD"/>
    <w:rsid w:val="00DC1CBF"/>
    <w:rsid w:val="00DC20E2"/>
    <w:rsid w:val="00DC2371"/>
    <w:rsid w:val="00DC29AA"/>
    <w:rsid w:val="00DC3834"/>
    <w:rsid w:val="00DC5C4C"/>
    <w:rsid w:val="00DC5D99"/>
    <w:rsid w:val="00DC6961"/>
    <w:rsid w:val="00DC7178"/>
    <w:rsid w:val="00DC74F7"/>
    <w:rsid w:val="00DC7FD1"/>
    <w:rsid w:val="00DD0924"/>
    <w:rsid w:val="00DD2FF7"/>
    <w:rsid w:val="00DD33FC"/>
    <w:rsid w:val="00DD34F1"/>
    <w:rsid w:val="00DD51EB"/>
    <w:rsid w:val="00DD52D2"/>
    <w:rsid w:val="00DD543C"/>
    <w:rsid w:val="00DD5AE4"/>
    <w:rsid w:val="00DE026F"/>
    <w:rsid w:val="00DE1A00"/>
    <w:rsid w:val="00DE22CA"/>
    <w:rsid w:val="00DE255D"/>
    <w:rsid w:val="00DE4284"/>
    <w:rsid w:val="00DE5BEA"/>
    <w:rsid w:val="00DE6E24"/>
    <w:rsid w:val="00DE7AE3"/>
    <w:rsid w:val="00DE7F98"/>
    <w:rsid w:val="00DF1987"/>
    <w:rsid w:val="00DF1C48"/>
    <w:rsid w:val="00DF393B"/>
    <w:rsid w:val="00DF436E"/>
    <w:rsid w:val="00DF60F0"/>
    <w:rsid w:val="00DF64ED"/>
    <w:rsid w:val="00DF66B9"/>
    <w:rsid w:val="00DF675C"/>
    <w:rsid w:val="00E00F67"/>
    <w:rsid w:val="00E0207E"/>
    <w:rsid w:val="00E025F1"/>
    <w:rsid w:val="00E027FA"/>
    <w:rsid w:val="00E02930"/>
    <w:rsid w:val="00E05F31"/>
    <w:rsid w:val="00E072E0"/>
    <w:rsid w:val="00E07B9D"/>
    <w:rsid w:val="00E10A7A"/>
    <w:rsid w:val="00E10E3B"/>
    <w:rsid w:val="00E117DC"/>
    <w:rsid w:val="00E1208A"/>
    <w:rsid w:val="00E12127"/>
    <w:rsid w:val="00E13241"/>
    <w:rsid w:val="00E13919"/>
    <w:rsid w:val="00E14D5C"/>
    <w:rsid w:val="00E151A7"/>
    <w:rsid w:val="00E15817"/>
    <w:rsid w:val="00E2110A"/>
    <w:rsid w:val="00E21407"/>
    <w:rsid w:val="00E21B8C"/>
    <w:rsid w:val="00E230A4"/>
    <w:rsid w:val="00E23984"/>
    <w:rsid w:val="00E23F4A"/>
    <w:rsid w:val="00E24852"/>
    <w:rsid w:val="00E253DD"/>
    <w:rsid w:val="00E31103"/>
    <w:rsid w:val="00E311E0"/>
    <w:rsid w:val="00E376D3"/>
    <w:rsid w:val="00E37939"/>
    <w:rsid w:val="00E37A08"/>
    <w:rsid w:val="00E411C2"/>
    <w:rsid w:val="00E42536"/>
    <w:rsid w:val="00E42B1F"/>
    <w:rsid w:val="00E43496"/>
    <w:rsid w:val="00E434CE"/>
    <w:rsid w:val="00E43BCB"/>
    <w:rsid w:val="00E445BC"/>
    <w:rsid w:val="00E467BB"/>
    <w:rsid w:val="00E5215F"/>
    <w:rsid w:val="00E521E4"/>
    <w:rsid w:val="00E526A0"/>
    <w:rsid w:val="00E53E9D"/>
    <w:rsid w:val="00E54B17"/>
    <w:rsid w:val="00E557C2"/>
    <w:rsid w:val="00E55D43"/>
    <w:rsid w:val="00E55ED6"/>
    <w:rsid w:val="00E5725A"/>
    <w:rsid w:val="00E57903"/>
    <w:rsid w:val="00E57C0B"/>
    <w:rsid w:val="00E61958"/>
    <w:rsid w:val="00E61A5D"/>
    <w:rsid w:val="00E61B27"/>
    <w:rsid w:val="00E61F78"/>
    <w:rsid w:val="00E62428"/>
    <w:rsid w:val="00E62AB5"/>
    <w:rsid w:val="00E64F67"/>
    <w:rsid w:val="00E66295"/>
    <w:rsid w:val="00E677FF"/>
    <w:rsid w:val="00E70E2A"/>
    <w:rsid w:val="00E71BA3"/>
    <w:rsid w:val="00E71BE7"/>
    <w:rsid w:val="00E72FA8"/>
    <w:rsid w:val="00E73976"/>
    <w:rsid w:val="00E73EB4"/>
    <w:rsid w:val="00E7425C"/>
    <w:rsid w:val="00E74F8D"/>
    <w:rsid w:val="00E758DC"/>
    <w:rsid w:val="00E75928"/>
    <w:rsid w:val="00E759D9"/>
    <w:rsid w:val="00E7682F"/>
    <w:rsid w:val="00E811E7"/>
    <w:rsid w:val="00E818B9"/>
    <w:rsid w:val="00E8193B"/>
    <w:rsid w:val="00E81B1E"/>
    <w:rsid w:val="00E81D1B"/>
    <w:rsid w:val="00E845BD"/>
    <w:rsid w:val="00E84AB2"/>
    <w:rsid w:val="00E85E95"/>
    <w:rsid w:val="00E863D4"/>
    <w:rsid w:val="00E86F99"/>
    <w:rsid w:val="00E8715C"/>
    <w:rsid w:val="00E874C2"/>
    <w:rsid w:val="00E90A37"/>
    <w:rsid w:val="00E91E68"/>
    <w:rsid w:val="00E9232D"/>
    <w:rsid w:val="00E93703"/>
    <w:rsid w:val="00E93988"/>
    <w:rsid w:val="00E93CE7"/>
    <w:rsid w:val="00E94058"/>
    <w:rsid w:val="00E94A4C"/>
    <w:rsid w:val="00E94FBB"/>
    <w:rsid w:val="00E9565D"/>
    <w:rsid w:val="00E95AFC"/>
    <w:rsid w:val="00EA03E4"/>
    <w:rsid w:val="00EA099D"/>
    <w:rsid w:val="00EA1196"/>
    <w:rsid w:val="00EA172C"/>
    <w:rsid w:val="00EA1978"/>
    <w:rsid w:val="00EA24A3"/>
    <w:rsid w:val="00EA28C1"/>
    <w:rsid w:val="00EA5768"/>
    <w:rsid w:val="00EA6913"/>
    <w:rsid w:val="00EA6ACD"/>
    <w:rsid w:val="00EA738F"/>
    <w:rsid w:val="00EA75BE"/>
    <w:rsid w:val="00EB090F"/>
    <w:rsid w:val="00EB122F"/>
    <w:rsid w:val="00EB3EED"/>
    <w:rsid w:val="00EB4C73"/>
    <w:rsid w:val="00EB62F4"/>
    <w:rsid w:val="00EC0CFD"/>
    <w:rsid w:val="00EC14AE"/>
    <w:rsid w:val="00EC1B5E"/>
    <w:rsid w:val="00EC1FB4"/>
    <w:rsid w:val="00EC2DCD"/>
    <w:rsid w:val="00EC3CD0"/>
    <w:rsid w:val="00EC608C"/>
    <w:rsid w:val="00EC6282"/>
    <w:rsid w:val="00EC6600"/>
    <w:rsid w:val="00EC68A1"/>
    <w:rsid w:val="00EC6BE2"/>
    <w:rsid w:val="00EC6F45"/>
    <w:rsid w:val="00EC73FA"/>
    <w:rsid w:val="00ED0646"/>
    <w:rsid w:val="00ED0F91"/>
    <w:rsid w:val="00ED1079"/>
    <w:rsid w:val="00ED15F3"/>
    <w:rsid w:val="00ED252E"/>
    <w:rsid w:val="00ED2913"/>
    <w:rsid w:val="00ED2ED5"/>
    <w:rsid w:val="00ED3202"/>
    <w:rsid w:val="00ED374A"/>
    <w:rsid w:val="00ED40D1"/>
    <w:rsid w:val="00ED4463"/>
    <w:rsid w:val="00ED48C3"/>
    <w:rsid w:val="00ED4AF2"/>
    <w:rsid w:val="00ED4F8B"/>
    <w:rsid w:val="00ED723F"/>
    <w:rsid w:val="00ED7D80"/>
    <w:rsid w:val="00EE15D0"/>
    <w:rsid w:val="00EE2172"/>
    <w:rsid w:val="00EE3040"/>
    <w:rsid w:val="00EE3766"/>
    <w:rsid w:val="00EE3B78"/>
    <w:rsid w:val="00EE3D80"/>
    <w:rsid w:val="00EE4DAA"/>
    <w:rsid w:val="00EE5016"/>
    <w:rsid w:val="00EE700F"/>
    <w:rsid w:val="00EE7AE0"/>
    <w:rsid w:val="00EE7CCC"/>
    <w:rsid w:val="00EF15CD"/>
    <w:rsid w:val="00EF1A56"/>
    <w:rsid w:val="00EF1E2A"/>
    <w:rsid w:val="00EF3530"/>
    <w:rsid w:val="00EF3E3F"/>
    <w:rsid w:val="00EF421C"/>
    <w:rsid w:val="00EF55D9"/>
    <w:rsid w:val="00EF5D1B"/>
    <w:rsid w:val="00EF6053"/>
    <w:rsid w:val="00EF6517"/>
    <w:rsid w:val="00EF761F"/>
    <w:rsid w:val="00F02017"/>
    <w:rsid w:val="00F02729"/>
    <w:rsid w:val="00F037C6"/>
    <w:rsid w:val="00F03EAF"/>
    <w:rsid w:val="00F05110"/>
    <w:rsid w:val="00F07064"/>
    <w:rsid w:val="00F079FE"/>
    <w:rsid w:val="00F107A8"/>
    <w:rsid w:val="00F10AB7"/>
    <w:rsid w:val="00F10CA7"/>
    <w:rsid w:val="00F12AFF"/>
    <w:rsid w:val="00F12D33"/>
    <w:rsid w:val="00F14EEE"/>
    <w:rsid w:val="00F15471"/>
    <w:rsid w:val="00F16EF8"/>
    <w:rsid w:val="00F20D69"/>
    <w:rsid w:val="00F210D2"/>
    <w:rsid w:val="00F22B6D"/>
    <w:rsid w:val="00F22E80"/>
    <w:rsid w:val="00F22FD7"/>
    <w:rsid w:val="00F23A8A"/>
    <w:rsid w:val="00F2488C"/>
    <w:rsid w:val="00F24CA5"/>
    <w:rsid w:val="00F25686"/>
    <w:rsid w:val="00F260E1"/>
    <w:rsid w:val="00F26A1F"/>
    <w:rsid w:val="00F274B9"/>
    <w:rsid w:val="00F27CC9"/>
    <w:rsid w:val="00F30705"/>
    <w:rsid w:val="00F30F0A"/>
    <w:rsid w:val="00F31250"/>
    <w:rsid w:val="00F312EA"/>
    <w:rsid w:val="00F313D3"/>
    <w:rsid w:val="00F317E2"/>
    <w:rsid w:val="00F3197D"/>
    <w:rsid w:val="00F31AB4"/>
    <w:rsid w:val="00F32A84"/>
    <w:rsid w:val="00F32C14"/>
    <w:rsid w:val="00F32C9B"/>
    <w:rsid w:val="00F33A59"/>
    <w:rsid w:val="00F33FE4"/>
    <w:rsid w:val="00F3500D"/>
    <w:rsid w:val="00F364CC"/>
    <w:rsid w:val="00F3682F"/>
    <w:rsid w:val="00F371FA"/>
    <w:rsid w:val="00F37755"/>
    <w:rsid w:val="00F41718"/>
    <w:rsid w:val="00F4175F"/>
    <w:rsid w:val="00F41BCD"/>
    <w:rsid w:val="00F4332B"/>
    <w:rsid w:val="00F43517"/>
    <w:rsid w:val="00F43791"/>
    <w:rsid w:val="00F43A28"/>
    <w:rsid w:val="00F44792"/>
    <w:rsid w:val="00F45169"/>
    <w:rsid w:val="00F456C6"/>
    <w:rsid w:val="00F4678A"/>
    <w:rsid w:val="00F46B96"/>
    <w:rsid w:val="00F46C6A"/>
    <w:rsid w:val="00F47EEC"/>
    <w:rsid w:val="00F50D2D"/>
    <w:rsid w:val="00F510A5"/>
    <w:rsid w:val="00F5222A"/>
    <w:rsid w:val="00F5254E"/>
    <w:rsid w:val="00F52EBC"/>
    <w:rsid w:val="00F53431"/>
    <w:rsid w:val="00F542AD"/>
    <w:rsid w:val="00F560D8"/>
    <w:rsid w:val="00F56A0A"/>
    <w:rsid w:val="00F56EAD"/>
    <w:rsid w:val="00F56FD8"/>
    <w:rsid w:val="00F575EC"/>
    <w:rsid w:val="00F57D54"/>
    <w:rsid w:val="00F60948"/>
    <w:rsid w:val="00F60AAF"/>
    <w:rsid w:val="00F617C3"/>
    <w:rsid w:val="00F61D1A"/>
    <w:rsid w:val="00F61F0D"/>
    <w:rsid w:val="00F62B8E"/>
    <w:rsid w:val="00F63848"/>
    <w:rsid w:val="00F65C76"/>
    <w:rsid w:val="00F671EE"/>
    <w:rsid w:val="00F67FBC"/>
    <w:rsid w:val="00F70528"/>
    <w:rsid w:val="00F70AC9"/>
    <w:rsid w:val="00F7109B"/>
    <w:rsid w:val="00F71A61"/>
    <w:rsid w:val="00F72CDC"/>
    <w:rsid w:val="00F7319A"/>
    <w:rsid w:val="00F7382F"/>
    <w:rsid w:val="00F745B8"/>
    <w:rsid w:val="00F754FB"/>
    <w:rsid w:val="00F75850"/>
    <w:rsid w:val="00F76B3B"/>
    <w:rsid w:val="00F77122"/>
    <w:rsid w:val="00F809D7"/>
    <w:rsid w:val="00F80BA9"/>
    <w:rsid w:val="00F81255"/>
    <w:rsid w:val="00F8126D"/>
    <w:rsid w:val="00F843C4"/>
    <w:rsid w:val="00F84D1F"/>
    <w:rsid w:val="00F857CE"/>
    <w:rsid w:val="00F86D9B"/>
    <w:rsid w:val="00F8729A"/>
    <w:rsid w:val="00F87657"/>
    <w:rsid w:val="00F9092C"/>
    <w:rsid w:val="00F91406"/>
    <w:rsid w:val="00F91454"/>
    <w:rsid w:val="00F9147A"/>
    <w:rsid w:val="00F9181D"/>
    <w:rsid w:val="00F92B0B"/>
    <w:rsid w:val="00F96C55"/>
    <w:rsid w:val="00F971AF"/>
    <w:rsid w:val="00F97B19"/>
    <w:rsid w:val="00FA2426"/>
    <w:rsid w:val="00FA2C05"/>
    <w:rsid w:val="00FA4B9A"/>
    <w:rsid w:val="00FA4EA5"/>
    <w:rsid w:val="00FA6674"/>
    <w:rsid w:val="00FA6D18"/>
    <w:rsid w:val="00FA7501"/>
    <w:rsid w:val="00FB0112"/>
    <w:rsid w:val="00FB04CE"/>
    <w:rsid w:val="00FB0B4E"/>
    <w:rsid w:val="00FB152E"/>
    <w:rsid w:val="00FB418C"/>
    <w:rsid w:val="00FB4A4C"/>
    <w:rsid w:val="00FB51D3"/>
    <w:rsid w:val="00FB5E4E"/>
    <w:rsid w:val="00FB6096"/>
    <w:rsid w:val="00FB6B45"/>
    <w:rsid w:val="00FB77DC"/>
    <w:rsid w:val="00FB7DB9"/>
    <w:rsid w:val="00FC0B78"/>
    <w:rsid w:val="00FC18CC"/>
    <w:rsid w:val="00FC19DB"/>
    <w:rsid w:val="00FC3570"/>
    <w:rsid w:val="00FC43C8"/>
    <w:rsid w:val="00FC447C"/>
    <w:rsid w:val="00FC6DC8"/>
    <w:rsid w:val="00FC7C18"/>
    <w:rsid w:val="00FD2FD3"/>
    <w:rsid w:val="00FD38B5"/>
    <w:rsid w:val="00FD3A99"/>
    <w:rsid w:val="00FD4395"/>
    <w:rsid w:val="00FD4B08"/>
    <w:rsid w:val="00FD4E02"/>
    <w:rsid w:val="00FD4EED"/>
    <w:rsid w:val="00FD5932"/>
    <w:rsid w:val="00FD5998"/>
    <w:rsid w:val="00FD5ED0"/>
    <w:rsid w:val="00FE0B1D"/>
    <w:rsid w:val="00FE0FF6"/>
    <w:rsid w:val="00FE12F0"/>
    <w:rsid w:val="00FE1D5E"/>
    <w:rsid w:val="00FE37CF"/>
    <w:rsid w:val="00FE43A9"/>
    <w:rsid w:val="00FE47F0"/>
    <w:rsid w:val="00FE540B"/>
    <w:rsid w:val="00FE5E65"/>
    <w:rsid w:val="00FE708B"/>
    <w:rsid w:val="00FF10D9"/>
    <w:rsid w:val="00FF1C44"/>
    <w:rsid w:val="00FF1CAB"/>
    <w:rsid w:val="00FF1EF4"/>
    <w:rsid w:val="00FF1F62"/>
    <w:rsid w:val="00FF2654"/>
    <w:rsid w:val="00FF273F"/>
    <w:rsid w:val="00FF2A93"/>
    <w:rsid w:val="00FF306F"/>
    <w:rsid w:val="00FF3313"/>
    <w:rsid w:val="00FF35A6"/>
    <w:rsid w:val="00FF40CB"/>
    <w:rsid w:val="00FF4446"/>
    <w:rsid w:val="00FF5947"/>
    <w:rsid w:val="00FF5B7C"/>
    <w:rsid w:val="00FF5CDF"/>
    <w:rsid w:val="00FF680A"/>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4B7F5-46EE-49C5-AA7F-89C473FB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626"/>
  </w:style>
  <w:style w:type="paragraph" w:styleId="Heading2">
    <w:name w:val="heading 2"/>
    <w:basedOn w:val="Normal"/>
    <w:next w:val="Normal"/>
    <w:link w:val="Heading2Char"/>
    <w:qFormat/>
    <w:rsid w:val="00BA2626"/>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626"/>
    <w:pPr>
      <w:ind w:left="720"/>
      <w:contextualSpacing/>
    </w:pPr>
  </w:style>
  <w:style w:type="character" w:styleId="CommentReference">
    <w:name w:val="annotation reference"/>
    <w:basedOn w:val="DefaultParagraphFont"/>
    <w:uiPriority w:val="99"/>
    <w:semiHidden/>
    <w:unhideWhenUsed/>
    <w:rsid w:val="00BA2626"/>
    <w:rPr>
      <w:sz w:val="16"/>
      <w:szCs w:val="16"/>
    </w:rPr>
  </w:style>
  <w:style w:type="paragraph" w:styleId="CommentText">
    <w:name w:val="annotation text"/>
    <w:basedOn w:val="Normal"/>
    <w:link w:val="CommentTextChar"/>
    <w:uiPriority w:val="99"/>
    <w:semiHidden/>
    <w:unhideWhenUsed/>
    <w:rsid w:val="00BA2626"/>
    <w:pPr>
      <w:spacing w:line="240" w:lineRule="auto"/>
    </w:pPr>
    <w:rPr>
      <w:sz w:val="20"/>
      <w:szCs w:val="20"/>
    </w:rPr>
  </w:style>
  <w:style w:type="character" w:customStyle="1" w:styleId="CommentTextChar">
    <w:name w:val="Comment Text Char"/>
    <w:basedOn w:val="DefaultParagraphFont"/>
    <w:link w:val="CommentText"/>
    <w:uiPriority w:val="99"/>
    <w:semiHidden/>
    <w:rsid w:val="00BA2626"/>
    <w:rPr>
      <w:sz w:val="20"/>
      <w:szCs w:val="20"/>
    </w:rPr>
  </w:style>
  <w:style w:type="paragraph" w:styleId="BalloonText">
    <w:name w:val="Balloon Text"/>
    <w:basedOn w:val="Normal"/>
    <w:link w:val="BalloonTextChar"/>
    <w:uiPriority w:val="99"/>
    <w:semiHidden/>
    <w:unhideWhenUsed/>
    <w:rsid w:val="00BA2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26"/>
    <w:rPr>
      <w:rFonts w:ascii="Segoe UI" w:hAnsi="Segoe UI" w:cs="Segoe UI"/>
      <w:sz w:val="18"/>
      <w:szCs w:val="18"/>
    </w:rPr>
  </w:style>
  <w:style w:type="character" w:customStyle="1" w:styleId="Heading2Char">
    <w:name w:val="Heading 2 Char"/>
    <w:basedOn w:val="DefaultParagraphFont"/>
    <w:link w:val="Heading2"/>
    <w:rsid w:val="00BA2626"/>
    <w:rPr>
      <w:rFonts w:ascii="Times New Roman" w:eastAsia="Times New Roman" w:hAnsi="Times New Roman" w:cs="Times New Roman"/>
      <w:b/>
      <w:bCs/>
      <w:sz w:val="24"/>
      <w:szCs w:val="24"/>
    </w:rPr>
  </w:style>
  <w:style w:type="paragraph" w:styleId="NormalWeb">
    <w:name w:val="Normal (Web)"/>
    <w:basedOn w:val="Normal"/>
    <w:uiPriority w:val="99"/>
    <w:unhideWhenUsed/>
    <w:rsid w:val="00BA2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2626"/>
    <w:rPr>
      <w:b/>
      <w:bCs/>
    </w:rPr>
  </w:style>
  <w:style w:type="paragraph" w:styleId="Header">
    <w:name w:val="header"/>
    <w:basedOn w:val="Normal"/>
    <w:link w:val="HeaderChar"/>
    <w:uiPriority w:val="99"/>
    <w:unhideWhenUsed/>
    <w:rsid w:val="00B6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D0"/>
  </w:style>
  <w:style w:type="paragraph" w:styleId="Footer">
    <w:name w:val="footer"/>
    <w:basedOn w:val="Normal"/>
    <w:link w:val="FooterChar"/>
    <w:uiPriority w:val="99"/>
    <w:unhideWhenUsed/>
    <w:rsid w:val="00B6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5</cp:revision>
  <dcterms:created xsi:type="dcterms:W3CDTF">2016-11-02T19:26:00Z</dcterms:created>
  <dcterms:modified xsi:type="dcterms:W3CDTF">2016-11-05T16:35:00Z</dcterms:modified>
</cp:coreProperties>
</file>